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</w:t>
      </w:r>
      <w:r>
        <w:rPr>
          <w:rFonts w:ascii="仿宋" w:hAnsi="仿宋" w:eastAsia="仿宋"/>
          <w:kern w:val="0"/>
          <w:sz w:val="32"/>
          <w:szCs w:val="32"/>
        </w:rPr>
        <w:t>3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pStyle w:val="2"/>
        <w:spacing w:line="620" w:lineRule="exact"/>
        <w:jc w:val="center"/>
        <w:rPr>
          <w:rFonts w:ascii="仿宋" w:hAnsi="仿宋" w:eastAsia="仿宋"/>
          <w:b/>
          <w:kern w:val="0"/>
          <w:sz w:val="36"/>
          <w:szCs w:val="36"/>
        </w:rPr>
      </w:pPr>
      <w:r>
        <w:rPr>
          <w:rFonts w:hint="eastAsia" w:ascii="仿宋" w:hAnsi="仿宋" w:eastAsia="仿宋"/>
          <w:b/>
          <w:kern w:val="0"/>
          <w:sz w:val="36"/>
          <w:szCs w:val="36"/>
        </w:rPr>
        <w:t>面试考生须知</w:t>
      </w:r>
    </w:p>
    <w:p>
      <w:pPr>
        <w:pStyle w:val="2"/>
        <w:spacing w:line="620" w:lineRule="exact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一、考生须按照公布的面试时间与考场安排，最迟在当天面试开考前</w:t>
      </w:r>
      <w:r>
        <w:rPr>
          <w:rFonts w:ascii="仿宋" w:hAnsi="仿宋"/>
          <w:kern w:val="0"/>
          <w:szCs w:val="32"/>
        </w:rPr>
        <w:t>45</w:t>
      </w:r>
      <w:r>
        <w:rPr>
          <w:rFonts w:hint="eastAsia" w:ascii="仿宋" w:hAnsi="仿宋"/>
          <w:kern w:val="0"/>
          <w:szCs w:val="32"/>
        </w:rPr>
        <w:t>分钟凭本</w:t>
      </w:r>
      <w:bookmarkStart w:id="0" w:name="_GoBack"/>
      <w:r>
        <w:rPr>
          <w:rFonts w:hint="eastAsia" w:ascii="仿宋" w:hAnsi="仿宋"/>
          <w:color w:val="auto"/>
          <w:kern w:val="0"/>
          <w:szCs w:val="32"/>
        </w:rPr>
        <w:t>人</w:t>
      </w:r>
      <w:r>
        <w:rPr>
          <w:rFonts w:hint="eastAsia" w:ascii="仿宋" w:hAnsi="仿宋"/>
          <w:b/>
          <w:color w:val="auto"/>
          <w:kern w:val="0"/>
          <w:szCs w:val="32"/>
        </w:rPr>
        <w:t>笔试</w:t>
      </w:r>
      <w:r>
        <w:rPr>
          <w:rFonts w:hint="eastAsia" w:ascii="仿宋" w:hAnsi="仿宋"/>
          <w:b/>
          <w:color w:val="auto"/>
          <w:kern w:val="0"/>
          <w:szCs w:val="32"/>
          <w:lang w:val="en-US" w:eastAsia="zh-CN"/>
        </w:rPr>
        <w:t>(或面试）</w:t>
      </w:r>
      <w:r>
        <w:rPr>
          <w:rFonts w:hint="eastAsia" w:ascii="仿宋" w:hAnsi="仿宋"/>
          <w:b/>
          <w:color w:val="auto"/>
          <w:kern w:val="0"/>
          <w:szCs w:val="32"/>
        </w:rPr>
        <w:t>准考证</w:t>
      </w:r>
      <w:bookmarkEnd w:id="0"/>
      <w:r>
        <w:rPr>
          <w:rFonts w:hint="eastAsia" w:ascii="仿宋" w:hAnsi="仿宋"/>
          <w:b/>
          <w:kern w:val="0"/>
          <w:szCs w:val="32"/>
        </w:rPr>
        <w:t>和有效身份证</w:t>
      </w:r>
      <w:r>
        <w:rPr>
          <w:rFonts w:hint="eastAsia" w:ascii="仿宋" w:hAnsi="仿宋"/>
          <w:kern w:val="0"/>
          <w:szCs w:val="32"/>
        </w:rPr>
        <w:t>到指定考场候考室报到，参加面试抽签。考生所携带的通讯工具和音频、视频发射、接收设备关闭后连同背包、书包等其他物品交工作人员统一保管、考完离场时领回。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二、面试当天上午</w:t>
      </w:r>
      <w:r>
        <w:rPr>
          <w:rFonts w:ascii="仿宋" w:hAnsi="仿宋"/>
          <w:kern w:val="0"/>
          <w:szCs w:val="32"/>
        </w:rPr>
        <w:t>7:45</w:t>
      </w:r>
      <w:r>
        <w:rPr>
          <w:rFonts w:hint="eastAsia" w:ascii="仿宋" w:hAnsi="仿宋"/>
          <w:kern w:val="0"/>
          <w:szCs w:val="32"/>
        </w:rPr>
        <w:t>没有进入候考室的考生，按自动放弃面试资格处理；对证件携带不齐的，取消面试资格。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三、</w:t>
      </w:r>
      <w:r>
        <w:rPr>
          <w:rFonts w:hint="eastAsia" w:ascii="仿宋" w:hAnsi="仿宋"/>
          <w:szCs w:val="32"/>
        </w:rPr>
        <w:t>考生不得穿制服或有明显文字或图案标识的服装参加面试。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四、考生报到后，工作人员组织考生抽签，决定面试的先后顺序，考生应按抽签确定的面试顺序进行面试。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八、考生在面试完毕取得成绩回执后，应立即离开考场，不得在考场附近逗留。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/>
          <w:kern w:val="0"/>
          <w:szCs w:val="32"/>
        </w:rPr>
      </w:pPr>
      <w:r>
        <w:rPr>
          <w:rFonts w:hint="eastAsia" w:ascii="仿宋" w:hAnsi="仿宋"/>
          <w:kern w:val="0"/>
          <w:szCs w:val="32"/>
        </w:rPr>
        <w:t>九、考生应接受现场工作人员的管理，对违反面试规定的，将按照《事业单位公开招聘违纪违规行为处理规定》进行严肃处理。</w:t>
      </w:r>
    </w:p>
    <w:p>
      <w:pPr>
        <w:spacing w:line="620" w:lineRule="exact"/>
        <w:rPr>
          <w:rFonts w:ascii="仿宋"/>
          <w:bCs/>
          <w:kern w:val="0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6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407"/>
    <w:rsid w:val="00081B4E"/>
    <w:rsid w:val="001611A4"/>
    <w:rsid w:val="0016792B"/>
    <w:rsid w:val="0017175D"/>
    <w:rsid w:val="00261FA0"/>
    <w:rsid w:val="002A2D1F"/>
    <w:rsid w:val="002F28F3"/>
    <w:rsid w:val="002F43A7"/>
    <w:rsid w:val="00351BB3"/>
    <w:rsid w:val="003E4407"/>
    <w:rsid w:val="004010FA"/>
    <w:rsid w:val="00407D54"/>
    <w:rsid w:val="004246AD"/>
    <w:rsid w:val="00431D74"/>
    <w:rsid w:val="004D04EB"/>
    <w:rsid w:val="005852CF"/>
    <w:rsid w:val="0059206A"/>
    <w:rsid w:val="005A4BC0"/>
    <w:rsid w:val="008032B1"/>
    <w:rsid w:val="00887D7F"/>
    <w:rsid w:val="0089799F"/>
    <w:rsid w:val="009135B0"/>
    <w:rsid w:val="009439C9"/>
    <w:rsid w:val="009D1E02"/>
    <w:rsid w:val="00A916EF"/>
    <w:rsid w:val="00B20C3C"/>
    <w:rsid w:val="00C52BB4"/>
    <w:rsid w:val="00C73B71"/>
    <w:rsid w:val="00C85CA2"/>
    <w:rsid w:val="00C96C6A"/>
    <w:rsid w:val="00E31A17"/>
    <w:rsid w:val="00F3277E"/>
    <w:rsid w:val="07D65591"/>
    <w:rsid w:val="11201C3F"/>
    <w:rsid w:val="3F8800D4"/>
    <w:rsid w:val="63613E03"/>
    <w:rsid w:val="6A1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iPriority w:val="99"/>
    <w:pPr>
      <w:spacing w:line="240" w:lineRule="auto"/>
    </w:pPr>
    <w:rPr>
      <w:rFonts w:ascii="宋体" w:hAnsi="Courier New" w:eastAsia="宋体"/>
      <w:color w:val="auto"/>
      <w:sz w:val="21"/>
      <w:szCs w:val="21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Calibri" w:hAnsi="Calibri" w:eastAsia="宋体"/>
      <w:color w:val="auto"/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hAnsi="Calibri" w:eastAsia="宋体"/>
      <w:color w:val="auto"/>
      <w:sz w:val="18"/>
      <w:szCs w:val="18"/>
    </w:rPr>
  </w:style>
  <w:style w:type="character" w:customStyle="1" w:styleId="7">
    <w:name w:val="Plain Text Char"/>
    <w:basedOn w:val="6"/>
    <w:link w:val="2"/>
    <w:qFormat/>
    <w:locked/>
    <w:uiPriority w:val="99"/>
    <w:rPr>
      <w:rFonts w:ascii="宋体" w:hAnsi="Courier New" w:eastAsia="宋体" w:cs="Times New Roman"/>
      <w:sz w:val="21"/>
      <w:szCs w:val="21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101</Words>
  <Characters>578</Characters>
  <Lines>0</Lines>
  <Paragraphs>0</Paragraphs>
  <TotalTime>27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2018-06-14T08:15:00Z</dcterms:created>
  <dc:creator>admin01</dc:creator>
  <cp:lastModifiedBy>Administrator</cp:lastModifiedBy>
  <dcterms:modified xsi:type="dcterms:W3CDTF">2019-12-10T07:02:23Z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