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  <w:r>
        <w:rPr>
          <w:rFonts w:ascii="仿宋" w:hAnsi="仿宋" w:eastAsia="仿宋"/>
          <w:kern w:val="0"/>
          <w:sz w:val="32"/>
          <w:szCs w:val="32"/>
        </w:rPr>
        <w:t>3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2"/>
        <w:spacing w:line="620" w:lineRule="exact"/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一、考生须按照疫情防控有关要求，配合做好体温测量、</w:t>
      </w:r>
      <w:r>
        <w:rPr>
          <w:rFonts w:hint="eastAsia" w:ascii="仿宋"/>
          <w:kern w:val="0"/>
          <w:szCs w:val="32"/>
        </w:rPr>
        <w:t>“</w:t>
      </w:r>
      <w:r>
        <w:rPr>
          <w:rFonts w:hint="eastAsia" w:ascii="仿宋" w:hAnsi="仿宋"/>
          <w:kern w:val="0"/>
          <w:szCs w:val="32"/>
        </w:rPr>
        <w:t>粤康码</w:t>
      </w:r>
      <w:r>
        <w:rPr>
          <w:rFonts w:hint="eastAsia" w:ascii="仿宋"/>
          <w:kern w:val="0"/>
          <w:szCs w:val="32"/>
        </w:rPr>
        <w:t>”</w:t>
      </w:r>
      <w:r>
        <w:rPr>
          <w:rFonts w:hint="eastAsia" w:ascii="仿宋"/>
          <w:kern w:val="0"/>
          <w:szCs w:val="32"/>
          <w:lang w:eastAsia="zh-CN"/>
        </w:rPr>
        <w:t>、“</w:t>
      </w:r>
      <w:r>
        <w:rPr>
          <w:rFonts w:hint="eastAsia" w:ascii="仿宋"/>
          <w:kern w:val="0"/>
          <w:szCs w:val="32"/>
          <w:lang w:val="en-US" w:eastAsia="zh-CN"/>
        </w:rPr>
        <w:t>行程卡</w:t>
      </w:r>
      <w:r>
        <w:rPr>
          <w:rFonts w:hint="eastAsia" w:ascii="仿宋"/>
          <w:kern w:val="0"/>
          <w:szCs w:val="32"/>
          <w:lang w:eastAsia="zh-CN"/>
        </w:rPr>
        <w:t>”、“</w:t>
      </w:r>
      <w:r>
        <w:rPr>
          <w:rFonts w:hint="eastAsia" w:ascii="仿宋"/>
          <w:kern w:val="0"/>
          <w:szCs w:val="32"/>
          <w:lang w:val="en-US" w:eastAsia="zh-CN"/>
        </w:rPr>
        <w:t>核酸检测证明</w:t>
      </w:r>
      <w:r>
        <w:rPr>
          <w:rFonts w:hint="eastAsia" w:ascii="仿宋"/>
          <w:kern w:val="0"/>
          <w:szCs w:val="32"/>
          <w:lang w:eastAsia="zh-CN"/>
        </w:rPr>
        <w:t>”</w:t>
      </w:r>
      <w:r>
        <w:rPr>
          <w:rFonts w:hint="eastAsia" w:ascii="仿宋" w:hAnsi="仿宋"/>
          <w:kern w:val="0"/>
          <w:szCs w:val="32"/>
        </w:rPr>
        <w:t>查验以及应急处置等工作，佩戴一次性医用口罩或医用外科口罩参加面试。</w:t>
      </w:r>
      <w:bookmarkStart w:id="0" w:name="_GoBack"/>
      <w:bookmarkEnd w:id="0"/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二、考生须按照公布的面试时间与考场安排，最迟在当天面试开考前</w:t>
      </w:r>
      <w:r>
        <w:rPr>
          <w:rFonts w:ascii="仿宋" w:hAnsi="仿宋"/>
          <w:kern w:val="0"/>
          <w:szCs w:val="32"/>
        </w:rPr>
        <w:t>45</w:t>
      </w:r>
      <w:r>
        <w:rPr>
          <w:rFonts w:hint="eastAsia" w:ascii="仿宋" w:hAnsi="仿宋"/>
          <w:kern w:val="0"/>
          <w:szCs w:val="32"/>
        </w:rPr>
        <w:t>分钟凭本人</w:t>
      </w:r>
      <w:r>
        <w:rPr>
          <w:rFonts w:hint="eastAsia" w:ascii="仿宋" w:hAnsi="仿宋"/>
          <w:b/>
          <w:kern w:val="0"/>
          <w:szCs w:val="32"/>
        </w:rPr>
        <w:t>笔试准考证和有效身份证</w:t>
      </w:r>
      <w:r>
        <w:rPr>
          <w:rFonts w:hint="eastAsia" w:ascii="仿宋" w:hAnsi="仿宋"/>
          <w:kern w:val="0"/>
          <w:szCs w:val="32"/>
        </w:rPr>
        <w:t>到指定考场候考室报到，参加面试抽签。考生所携带的通讯工具和音频、视频发射、接收设备关闭后连同背包、书包等其他物品交工作人员统一保管、考完离场时领回。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三、面试当天上午</w:t>
      </w:r>
      <w:r>
        <w:rPr>
          <w:rFonts w:ascii="仿宋" w:hAnsi="仿宋"/>
          <w:kern w:val="0"/>
          <w:szCs w:val="32"/>
        </w:rPr>
        <w:t>7:45</w:t>
      </w:r>
      <w:r>
        <w:rPr>
          <w:rFonts w:hint="eastAsia" w:ascii="仿宋" w:hAnsi="仿宋"/>
          <w:kern w:val="0"/>
          <w:szCs w:val="32"/>
        </w:rPr>
        <w:t>没有进入候考室的考生，按自动放弃面试资格处理；对证件携带不齐的，取消面试资格。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四、</w:t>
      </w:r>
      <w:r>
        <w:rPr>
          <w:rFonts w:hint="eastAsia" w:ascii="仿宋" w:hAnsi="仿宋"/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五、考生报到后，工作人员组织考生抽签，决定面试的先后顺序，考生应按抽签确定的面试顺序进行面试。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九、考生在面试完毕取得成绩回执后，应立即离开考场，不得在考场附近逗留。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"/>
          <w:kern w:val="0"/>
          <w:szCs w:val="32"/>
        </w:rPr>
      </w:pPr>
      <w:r>
        <w:rPr>
          <w:rFonts w:hint="eastAsia" w:ascii="仿宋" w:hAnsi="仿宋"/>
          <w:kern w:val="0"/>
          <w:szCs w:val="32"/>
        </w:rPr>
        <w:t>十、考生应接受现场工作人员的管理，对违反面试规定的，将按照《事业单位公开招聘违纪违规行为处理规定》进行严肃处理。</w:t>
      </w:r>
    </w:p>
    <w:p>
      <w:pPr>
        <w:spacing w:line="620" w:lineRule="exact"/>
        <w:rPr>
          <w:rFonts w:ascii="仿宋"/>
          <w:bCs/>
          <w:kern w:val="0"/>
          <w:szCs w:val="32"/>
        </w:rPr>
      </w:pPr>
    </w:p>
    <w:p>
      <w:pPr>
        <w:spacing w:line="620" w:lineRule="exact"/>
        <w:rPr>
          <w:rFonts w:ascii="仿宋"/>
          <w:bCs/>
          <w:kern w:val="0"/>
          <w:szCs w:val="32"/>
        </w:rPr>
      </w:pPr>
    </w:p>
    <w:p>
      <w:pPr>
        <w:spacing w:line="620" w:lineRule="exact"/>
        <w:rPr>
          <w:rFonts w:ascii="仿宋"/>
          <w:bCs/>
          <w:kern w:val="0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6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407"/>
    <w:rsid w:val="000047DB"/>
    <w:rsid w:val="00081B4E"/>
    <w:rsid w:val="000A0509"/>
    <w:rsid w:val="001611A4"/>
    <w:rsid w:val="0016792B"/>
    <w:rsid w:val="0017175D"/>
    <w:rsid w:val="002442B5"/>
    <w:rsid w:val="00261FA0"/>
    <w:rsid w:val="002A2D1F"/>
    <w:rsid w:val="002F28F3"/>
    <w:rsid w:val="002F43A7"/>
    <w:rsid w:val="00302FBC"/>
    <w:rsid w:val="00351BB3"/>
    <w:rsid w:val="003C0B8A"/>
    <w:rsid w:val="003E4407"/>
    <w:rsid w:val="004010FA"/>
    <w:rsid w:val="00407D54"/>
    <w:rsid w:val="004246AD"/>
    <w:rsid w:val="00431D74"/>
    <w:rsid w:val="004D04EB"/>
    <w:rsid w:val="005852CF"/>
    <w:rsid w:val="0059206A"/>
    <w:rsid w:val="005A4BC0"/>
    <w:rsid w:val="005B0828"/>
    <w:rsid w:val="005F7CF0"/>
    <w:rsid w:val="008032B1"/>
    <w:rsid w:val="00887D7F"/>
    <w:rsid w:val="0089799F"/>
    <w:rsid w:val="009135B0"/>
    <w:rsid w:val="009439C9"/>
    <w:rsid w:val="009D1E02"/>
    <w:rsid w:val="009D444F"/>
    <w:rsid w:val="00A916EF"/>
    <w:rsid w:val="00B20C3C"/>
    <w:rsid w:val="00C52BB4"/>
    <w:rsid w:val="00C542B5"/>
    <w:rsid w:val="00C73B71"/>
    <w:rsid w:val="00C85CA2"/>
    <w:rsid w:val="00C96C6A"/>
    <w:rsid w:val="00E31A17"/>
    <w:rsid w:val="00F3277E"/>
    <w:rsid w:val="095E46F9"/>
    <w:rsid w:val="11201C3F"/>
    <w:rsid w:val="279A0E82"/>
    <w:rsid w:val="3F88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color w:val="auto"/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color w:val="auto"/>
      <w:sz w:val="18"/>
      <w:szCs w:val="18"/>
    </w:rPr>
  </w:style>
  <w:style w:type="character" w:customStyle="1" w:styleId="8">
    <w:name w:val="Plain Text Char"/>
    <w:basedOn w:val="7"/>
    <w:link w:val="2"/>
    <w:locked/>
    <w:uiPriority w:val="99"/>
    <w:rPr>
      <w:rFonts w:ascii="宋体" w:hAnsi="Courier New" w:eastAsia="宋体" w:cs="Times New Roman"/>
      <w:sz w:val="21"/>
      <w:szCs w:val="21"/>
    </w:rPr>
  </w:style>
  <w:style w:type="character" w:customStyle="1" w:styleId="9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1">
    <w:name w:val="Char"/>
    <w:basedOn w:val="1"/>
    <w:uiPriority w:val="99"/>
    <w:pPr>
      <w:widowControl/>
      <w:spacing w:after="160" w:line="240" w:lineRule="exact"/>
      <w:jc w:val="left"/>
    </w:pPr>
    <w:rPr>
      <w:rFonts w:eastAsia="仿宋_GB2312"/>
      <w:color w:val="auto"/>
      <w:sz w:val="21"/>
      <w:szCs w:val="20"/>
    </w:rPr>
  </w:style>
  <w:style w:type="character" w:customStyle="1" w:styleId="12">
    <w:name w:val="Balloon Text Char"/>
    <w:basedOn w:val="7"/>
    <w:link w:val="3"/>
    <w:semiHidden/>
    <w:uiPriority w:val="99"/>
    <w:rPr>
      <w:rFonts w:ascii="Times New Roman" w:hAnsi="Times New Roman" w:eastAsia="仿宋"/>
      <w:color w:val="00000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113</Words>
  <Characters>647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2018-06-14T08:15:00Z</dcterms:created>
  <dc:creator>admin01</dc:creator>
  <cp:lastModifiedBy>admin</cp:lastModifiedBy>
  <cp:lastPrinted>2020-12-01T09:09:00Z</cp:lastPrinted>
  <dcterms:modified xsi:type="dcterms:W3CDTF">2021-11-04T02:54:15Z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