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宋体" w:eastAsia="方正小标宋简体"/>
          <w:b/>
          <w:bCs/>
          <w:sz w:val="24"/>
        </w:rPr>
      </w:pPr>
      <w:r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  <w:t>中医医疗技术目录</w:t>
      </w:r>
    </w:p>
    <w:p>
      <w:pPr>
        <w:spacing w:line="300" w:lineRule="exact"/>
        <w:jc w:val="center"/>
        <w:rPr>
          <w:rFonts w:ascii="方正小标宋简体" w:hAnsi="宋体" w:eastAsia="方正小标宋简体"/>
          <w:b/>
          <w:bCs/>
          <w:sz w:val="24"/>
        </w:rPr>
      </w:pPr>
    </w:p>
    <w:tbl>
      <w:tblPr>
        <w:tblStyle w:val="3"/>
        <w:tblW w:w="889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</w:rPr>
            </w:pPr>
            <w:r>
              <w:rPr>
                <w:rFonts w:hint="eastAsia" w:ascii="仿宋_GB2312" w:hAnsi="黑体" w:eastAsia="仿宋_GB2312"/>
                <w:b/>
                <w:bCs/>
              </w:rPr>
              <w:t>技术类别</w:t>
            </w:r>
          </w:p>
        </w:tc>
        <w:tc>
          <w:tcPr>
            <w:tcW w:w="683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</w:rPr>
            </w:pPr>
            <w:r>
              <w:rPr>
                <w:rFonts w:hint="eastAsia" w:ascii="仿宋_GB2312" w:hAnsi="黑体" w:eastAsia="仿宋_GB2312"/>
                <w:b/>
                <w:bCs/>
              </w:rPr>
              <w:t>技术名称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针刺类技术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毫针技术、头针技术、耳针技术、腹针技术、眼针技术、手针技术、腕踝针技术、三棱针技术、皮内针技术、火针技术、皮肤针（梅花针）技术、芒针技术、</w:t>
            </w:r>
            <w:r>
              <w:rPr>
                <w:rFonts w:hint="eastAsia" w:ascii="仿宋_GB2312" w:hAnsi="宋体"/>
                <w:bCs/>
                <w:spacing w:val="10"/>
              </w:rPr>
              <w:t>鍉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</w:rPr>
              <w:t>针技术</w:t>
            </w:r>
            <w:r>
              <w:rPr>
                <w:rFonts w:hint="eastAsia" w:ascii="仿宋_GB2312" w:hAnsi="宋体" w:eastAsia="仿宋_GB2312"/>
                <w:bCs/>
                <w:spacing w:val="10"/>
              </w:rPr>
              <w:t>、穴位注射技术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</w:rPr>
              <w:t>、埋线技术、平衡针技术、醒脑开窍技术、靳三针技术、浮针技术、贺氏三通技术、电针技术</w:t>
            </w:r>
            <w:r>
              <w:rPr>
                <w:rFonts w:hint="eastAsia" w:ascii="仿宋_GB2312" w:hAnsi="宋体" w:eastAsia="仿宋_GB2312"/>
                <w:bCs/>
                <w:spacing w:val="10"/>
              </w:rPr>
              <w:t>、针刺麻醉技术、鼻针技术、口唇针技术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</w:rPr>
              <w:t>、</w:t>
            </w:r>
            <w:r>
              <w:rPr>
                <w:rFonts w:hint="eastAsia" w:ascii="仿宋_GB2312" w:hAnsi="宋体" w:eastAsia="仿宋_GB2312"/>
                <w:bCs/>
                <w:spacing w:val="10"/>
              </w:rPr>
              <w:t>子午流注技术、灵龟八法技术、飞腾八法技术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灸类技术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麦粒灸技术、隔物灸技术、悬灸技术、三伏天灸技术、天灸技术、温针灸技术、热敏灸技术、雷火灸技术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刮痧类技术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刮痧技术、撮痧技术、放痧技术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拔罐类技术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/>
                <w:bCs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拔罐（留罐、闪罐、走罐）技术、药罐技术、针罐技术、刺络拔罐技术、刮痧拔罐技术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推拿类技术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皮部经筋推拿技术、脏腑推拿技术、关节运动推拿技术、关节调整推拿技术、经穴推拿技术、导引技术、小儿推拿技术、器物辅助推拿技术、耳鼻喉擒拿技术、膏摩技术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敷熨熏浴类技术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穴位敷贴技术、中药热熨敷技术、中药冷敷技术、中药湿敷技术、中药熏蒸技术、中药泡洗技术、中药淋洗技术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骨伤类技术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理筋技术、脱位整复技术、骨折整复技术、夹板固定技术、石膏固定技术、骨外固定支架技术、牵引技术、练功康复技术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肛肠类技术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挂线技术、枯痔技术、痔结扎技术、中药灌肠技术、注射固脱技术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其他类技术</w:t>
            </w:r>
          </w:p>
        </w:tc>
        <w:tc>
          <w:tcPr>
            <w:tcW w:w="6837" w:type="dxa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Cs/>
                <w:spacing w:val="1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砭石治疗技术、蜂针治疗技术、中药点蚀技术、经穴电疗技术、经穴超声治疗技术、经穴磁疗技术、经穴光疗技术、揉抓排乳技术、火针洞式引流技术、脐疗技术、药线（捻）引流技术、啄法技术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56B17"/>
    <w:rsid w:val="12174D62"/>
    <w:rsid w:val="128F2A27"/>
    <w:rsid w:val="1A856B17"/>
    <w:rsid w:val="216742B6"/>
    <w:rsid w:val="68570951"/>
    <w:rsid w:val="710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2021-01-13T12:03:00Z</dcterms:created>
  <dc:creator>Administrator</dc:creator>
  <cp:lastModifiedBy>Administrator</cp:lastModifiedBy>
  <cp:lastPrinted>2021-01-14T07:04:30Z</cp:lastPrinted>
  <dcterms:modified xsi:type="dcterms:W3CDTF">2021-01-14T07:04:34Z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