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楷体_GB2312" w:hAnsi="楷体_GB2312" w:eastAsia="方正小标宋简体" w:cs="楷体_GB2312"/>
          <w:sz w:val="44"/>
          <w:szCs w:val="44"/>
          <w:lang w:val="en-US" w:eastAsia="zh-CN"/>
        </w:rPr>
      </w:pPr>
      <w:r>
        <w:rPr>
          <w:rFonts w:hint="eastAsia" w:ascii="方正小标宋简体" w:hAnsi="方正小标宋简体" w:eastAsia="方正小标宋简体" w:cs="方正小标宋简体"/>
          <w:sz w:val="44"/>
          <w:szCs w:val="44"/>
          <w:lang w:val="en-US" w:eastAsia="zh-CN"/>
        </w:rPr>
        <w:t>湘桥区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2022年涉农统筹整合转移支付</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区域绩效自评报告</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w:t>
      </w:r>
      <w:r>
        <w:rPr>
          <w:rFonts w:hint="eastAsia" w:ascii="仿宋_GB2312" w:hAnsi="仿宋_GB2312" w:eastAsia="仿宋_GB2312" w:cs="仿宋_GB2312"/>
          <w:spacing w:val="-28"/>
          <w:sz w:val="32"/>
          <w:szCs w:val="32"/>
          <w:lang w:val="en-US" w:eastAsia="zh-CN"/>
        </w:rPr>
        <w:t>潮州市湘桥区涉农资金统筹整合领导小组办公室</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填报人：谢丰</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联系电话：0768-2389731</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填报日期：2022年3月13日</w:t>
      </w:r>
    </w:p>
    <w:p>
      <w:pPr>
        <w:keepNext w:val="0"/>
        <w:keepLines w:val="0"/>
        <w:pageBreakBefore w:val="0"/>
        <w:widowControl w:val="0"/>
        <w:kinsoku/>
        <w:wordWrap/>
        <w:overflowPunct/>
        <w:topLinePunct w:val="0"/>
        <w:autoSpaceDE/>
        <w:autoSpaceDN/>
        <w:bidi w:val="0"/>
        <w:adjustRightInd/>
        <w:snapToGrid/>
        <w:spacing w:line="580" w:lineRule="exact"/>
        <w:ind w:firstLine="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涉农资金</w:t>
      </w:r>
      <w:r>
        <w:rPr>
          <w:rFonts w:hint="eastAsia" w:ascii="黑体" w:hAnsi="黑体" w:eastAsia="黑体" w:cs="黑体"/>
          <w:sz w:val="32"/>
          <w:szCs w:val="32"/>
          <w:lang w:eastAsia="zh-CN"/>
        </w:rPr>
        <w:t>统筹</w:t>
      </w:r>
      <w:r>
        <w:rPr>
          <w:rFonts w:hint="eastAsia" w:ascii="黑体" w:hAnsi="黑体" w:eastAsia="黑体" w:cs="黑体"/>
          <w:sz w:val="32"/>
          <w:szCs w:val="32"/>
        </w:rPr>
        <w:t>整合组织实施整体情况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根据《广东省涉农资金统筹整合管理办法（2020年修订）》（粤财农〔2020〕106 号）、《省级涉农资金统筹整合工作指引》（粤涉农办〔2021〕1 号）和《潮州市湘桥区涉农资金统筹整合工作指引》（潮湘涉农办〔2021〕1 号）等文件有关要求，潮州市湘桥区积极开展了2022年涉农资金统筹整合绩效自评工作。</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坚决贯彻省、市、区涉农资金统筹整合改革要求，督促指导各相关职能部门加快推进我区涉农项目建设，确保涉农资金支出进度达到预期要求，2022年度我区主动积极作为，在项目入库、遴选建设项目、项目建设和资金支出等方面作出优化，严格把握各个流程，从而促进加快我区涉农改革工作前进步伐；同时压实主体责任，安排专人负责涉农资金项目建设等工作，全流程把控，做到项目安排、资金下达、项目建设和资金支出无缝衔接，最大化发挥涉农资金使用效益；按照“谁使用、谁负责”原则，全面压实资金支出责任，把资金使用责任细化落实到岗到人，层层压实责任。</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我区针对2022年涉农项目入库、遴选上报、资金安排、项目建设和资金支出等方面召开涉农资金统筹整合领导小组会议及督导会议等共计10场，分别为：</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（一）2021年</w:t>
      </w:r>
      <w:r>
        <w:rPr>
          <w:rFonts w:hint="eastAsia" w:ascii="仿宋_GB2312" w:hAnsi="仿宋" w:eastAsia="仿宋_GB2312"/>
          <w:sz w:val="32"/>
          <w:szCs w:val="32"/>
          <w:lang w:val="en-US" w:eastAsia="zh-CN"/>
        </w:rPr>
        <w:t>7月19日下午召开湘桥区涉农资金统筹整合工作推进会议</w:t>
      </w:r>
      <w:r>
        <w:rPr>
          <w:rFonts w:hint="eastAsia" w:ascii="仿宋_GB2312" w:hAnsi="仿宋_GB2312" w:eastAsia="仿宋_GB2312" w:cs="仿宋_GB2312"/>
          <w:sz w:val="32"/>
          <w:szCs w:val="32"/>
          <w:highlight w:val="none"/>
          <w:lang w:val="en-US" w:eastAsia="zh-CN"/>
        </w:rPr>
        <w:t>，其中研究探讨2022年省级涉农项目谋划，要求“成熟一批，报送一批”，强调入库工作的重要性；</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（二）2021年8月8日</w:t>
      </w:r>
      <w:r>
        <w:rPr>
          <w:rFonts w:hint="eastAsia" w:ascii="仿宋_GB2312" w:hAnsi="仿宋" w:eastAsia="仿宋_GB2312"/>
          <w:sz w:val="32"/>
          <w:szCs w:val="32"/>
          <w:lang w:val="en-US" w:eastAsia="zh-CN"/>
        </w:rPr>
        <w:t>召开湘桥区涉农资金统筹整合项目遴选工作会</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lang w:eastAsia="zh-CN"/>
        </w:rPr>
        <w:t>贯彻落实省、</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有关工作部署，听取各相关单位关于2022年度涉农资金项目的筹备情况汇报，</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通报全</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涉农资金支出进展情况，明确下一步工作重点，确保完成202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年涉农</w:t>
      </w:r>
      <w:r>
        <w:rPr>
          <w:rFonts w:hint="eastAsia" w:ascii="仿宋" w:hAnsi="仿宋" w:eastAsia="仿宋" w:cs="仿宋"/>
          <w:sz w:val="32"/>
          <w:szCs w:val="32"/>
          <w:lang w:val="en-US" w:eastAsia="zh-CN"/>
        </w:rPr>
        <w:t>项目入库</w:t>
      </w:r>
      <w:r>
        <w:rPr>
          <w:rFonts w:hint="eastAsia" w:ascii="仿宋" w:hAnsi="仿宋" w:eastAsia="仿宋" w:cs="仿宋"/>
          <w:sz w:val="32"/>
          <w:szCs w:val="32"/>
          <w:lang w:eastAsia="zh-CN"/>
        </w:rPr>
        <w:t>各项工作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（三）2021年8月17日</w:t>
      </w:r>
      <w:r>
        <w:rPr>
          <w:rFonts w:hint="eastAsia" w:ascii="仿宋_GB2312" w:hAnsi="仿宋" w:eastAsia="仿宋_GB2312"/>
          <w:sz w:val="32"/>
          <w:szCs w:val="32"/>
          <w:lang w:val="en-US" w:eastAsia="zh-CN"/>
        </w:rPr>
        <w:t>召开湘桥区涉农资金统筹整合工作推进会，</w:t>
      </w:r>
      <w:r>
        <w:rPr>
          <w:rFonts w:hint="eastAsia" w:ascii="仿宋" w:hAnsi="仿宋" w:eastAsia="仿宋" w:cs="仿宋"/>
          <w:sz w:val="32"/>
          <w:szCs w:val="32"/>
          <w:lang w:eastAsia="zh-CN"/>
        </w:rPr>
        <w:t>贯彻落实省、</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有关工作部署，听取</w:t>
      </w:r>
      <w:r>
        <w:rPr>
          <w:rFonts w:hint="eastAsia" w:ascii="仿宋" w:hAnsi="仿宋" w:eastAsia="仿宋" w:cs="仿宋"/>
          <w:sz w:val="32"/>
          <w:szCs w:val="32"/>
          <w:lang w:val="en-US" w:eastAsia="zh-CN"/>
        </w:rPr>
        <w:t>区涉农办</w:t>
      </w:r>
      <w:r>
        <w:rPr>
          <w:rFonts w:hint="eastAsia" w:ascii="仿宋" w:hAnsi="仿宋" w:eastAsia="仿宋" w:cs="仿宋"/>
          <w:sz w:val="32"/>
          <w:szCs w:val="32"/>
          <w:lang w:eastAsia="zh-CN"/>
        </w:rPr>
        <w:t>关于2022年涉农</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入库及2021年涉农资金支出进度情况汇报，</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通报全</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涉农资金支出进展情况，</w:t>
      </w:r>
      <w:r>
        <w:rPr>
          <w:rFonts w:hint="eastAsia" w:ascii="仿宋" w:hAnsi="仿宋" w:eastAsia="仿宋" w:cs="仿宋"/>
          <w:sz w:val="32"/>
          <w:szCs w:val="32"/>
          <w:lang w:val="en-US" w:eastAsia="zh-CN"/>
        </w:rPr>
        <w:t>研究成立湘桥区涉农资金统筹整合改革激励政策工作专班</w:t>
      </w:r>
      <w:r>
        <w:rPr>
          <w:rFonts w:hint="eastAsia" w:ascii="仿宋" w:hAnsi="仿宋" w:eastAsia="仿宋" w:cs="仿宋"/>
          <w:sz w:val="32"/>
          <w:szCs w:val="32"/>
          <w:lang w:eastAsia="zh-CN"/>
        </w:rPr>
        <w:t>，明确下一步工作重点</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（四）2021年12月16日</w:t>
      </w:r>
      <w:r>
        <w:rPr>
          <w:rFonts w:hint="eastAsia" w:ascii="仿宋_GB2312" w:hAnsi="仿宋" w:eastAsia="仿宋_GB2312"/>
          <w:sz w:val="32"/>
          <w:szCs w:val="32"/>
          <w:lang w:val="en-US" w:eastAsia="zh-CN"/>
        </w:rPr>
        <w:t>召开湘桥区涉农资金统筹整合改革领导小组会议，</w:t>
      </w:r>
      <w:r>
        <w:rPr>
          <w:rFonts w:hint="eastAsia" w:ascii="仿宋" w:hAnsi="仿宋" w:eastAsia="仿宋" w:cs="仿宋"/>
          <w:sz w:val="32"/>
          <w:szCs w:val="32"/>
          <w:lang w:eastAsia="zh-CN"/>
        </w:rPr>
        <w:t>贯彻落实省、</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有关工作部署，</w:t>
      </w:r>
      <w:r>
        <w:rPr>
          <w:rFonts w:hint="eastAsia" w:ascii="仿宋" w:hAnsi="仿宋" w:eastAsia="仿宋" w:cs="仿宋"/>
          <w:sz w:val="32"/>
          <w:szCs w:val="32"/>
          <w:lang w:val="en-US" w:eastAsia="zh-CN"/>
        </w:rPr>
        <w:t>根据省级下达我区控制额度，从入库项目中遴选拟实施项目</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（五）2022年4月24日</w:t>
      </w:r>
      <w:r>
        <w:rPr>
          <w:rFonts w:hint="eastAsia" w:ascii="仿宋_GB2312" w:hAnsi="仿宋" w:eastAsia="仿宋_GB2312"/>
          <w:sz w:val="32"/>
          <w:szCs w:val="32"/>
          <w:lang w:val="en-US" w:eastAsia="zh-CN"/>
        </w:rPr>
        <w:t>召开全区涉农资金统筹整合工作会议，研究关于2022年省级涉农资金（第一批）调整安排、2022年省级涉农资金（第二批）安排和2021年省级驻镇帮镇扶村资金调整安排情况</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（六）2022年6月17日</w:t>
      </w:r>
      <w:r>
        <w:rPr>
          <w:rFonts w:hint="eastAsia" w:ascii="仿宋_GB2312" w:hAnsi="仿宋" w:eastAsia="仿宋_GB2312"/>
          <w:sz w:val="32"/>
          <w:szCs w:val="32"/>
          <w:lang w:val="en-US" w:eastAsia="zh-CN"/>
        </w:rPr>
        <w:t>召开湘桥区涉农资金统筹整合改革领导小组会议，</w:t>
      </w:r>
      <w:r>
        <w:rPr>
          <w:rFonts w:hint="eastAsia" w:ascii="仿宋" w:hAnsi="仿宋" w:eastAsia="仿宋" w:cs="仿宋"/>
          <w:sz w:val="32"/>
          <w:szCs w:val="32"/>
          <w:lang w:eastAsia="zh-CN"/>
        </w:rPr>
        <w:t>贯彻落实省、</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有关工作部署，</w:t>
      </w:r>
      <w:r>
        <w:rPr>
          <w:rFonts w:hint="eastAsia" w:ascii="仿宋_GB2312" w:eastAsia="仿宋_GB2312"/>
          <w:sz w:val="32"/>
          <w:szCs w:val="32"/>
        </w:rPr>
        <w:t>根据</w:t>
      </w:r>
      <w:r>
        <w:rPr>
          <w:rFonts w:hint="eastAsia" w:ascii="仿宋_GB2312" w:eastAsia="仿宋_GB2312"/>
          <w:sz w:val="32"/>
          <w:szCs w:val="32"/>
          <w:lang w:val="en-US" w:eastAsia="zh-CN"/>
        </w:rPr>
        <w:t>潮州市财政局《关于下达2022年第二批省级乡村振兴驻镇帮镇扶持资金</w:t>
      </w:r>
      <w:r>
        <w:rPr>
          <w:rFonts w:hint="eastAsia" w:ascii="仿宋_GB2312" w:eastAsia="仿宋_GB2312"/>
          <w:sz w:val="32"/>
          <w:szCs w:val="32"/>
        </w:rPr>
        <w:t>（省级巩固拓展脱贫攻坚成果同乡村振兴有效衔接资金）</w:t>
      </w:r>
      <w:r>
        <w:rPr>
          <w:rFonts w:hint="eastAsia" w:ascii="仿宋_GB2312" w:eastAsia="仿宋_GB2312"/>
          <w:sz w:val="32"/>
          <w:szCs w:val="32"/>
          <w:lang w:val="en-US" w:eastAsia="zh-CN"/>
        </w:rPr>
        <w:t>的通知》（潮财农〔</w:t>
      </w:r>
      <w:r>
        <w:rPr>
          <w:rFonts w:hint="eastAsia" w:ascii="仿宋_GB2312" w:eastAsia="仿宋_GB2312"/>
          <w:sz w:val="32"/>
          <w:szCs w:val="32"/>
        </w:rPr>
        <w:t>20</w:t>
      </w:r>
      <w:r>
        <w:rPr>
          <w:rFonts w:hint="eastAsia" w:ascii="仿宋_GB2312" w:eastAsia="仿宋_GB2312"/>
          <w:sz w:val="32"/>
          <w:szCs w:val="32"/>
          <w:lang w:val="en-US" w:eastAsia="zh-CN"/>
        </w:rPr>
        <w:t>22〕56号）的文件精神，下达我区</w:t>
      </w:r>
      <w:r>
        <w:rPr>
          <w:rFonts w:hint="eastAsia" w:ascii="仿宋_GB2312" w:hAnsi="仿宋_GB2312" w:eastAsia="仿宋_GB2312" w:cs="仿宋_GB2312"/>
          <w:b w:val="0"/>
          <w:bCs/>
          <w:sz w:val="32"/>
          <w:szCs w:val="32"/>
          <w:lang w:eastAsia="zh-CN"/>
        </w:rPr>
        <w:t>2022年第二批省级乡村振兴驻镇帮镇扶村资金（省级巩固拓展脱贫攻坚成果同乡村振兴有效衔接资金）</w:t>
      </w:r>
      <w:r>
        <w:rPr>
          <w:rFonts w:hint="eastAsia" w:ascii="仿宋_GB2312" w:eastAsia="仿宋_GB2312"/>
          <w:sz w:val="32"/>
          <w:szCs w:val="32"/>
          <w:lang w:val="en-US" w:eastAsia="zh-CN"/>
        </w:rPr>
        <w:t>1324万元，开展项目遴选安排工作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（七）2022年8月16日</w:t>
      </w:r>
      <w:r>
        <w:rPr>
          <w:rFonts w:hint="eastAsia" w:ascii="仿宋_GB2312" w:hAnsi="仿宋" w:eastAsia="仿宋_GB2312"/>
          <w:sz w:val="32"/>
          <w:szCs w:val="32"/>
          <w:lang w:val="en-US" w:eastAsia="zh-CN"/>
        </w:rPr>
        <w:t>召开湘桥区涉农资金统筹整合改革领导小组会议，</w:t>
      </w:r>
      <w:r>
        <w:rPr>
          <w:rFonts w:hint="eastAsia" w:ascii="仿宋" w:hAnsi="仿宋" w:eastAsia="仿宋" w:cs="仿宋"/>
          <w:sz w:val="32"/>
          <w:szCs w:val="32"/>
          <w:lang w:eastAsia="zh-CN"/>
        </w:rPr>
        <w:t>贯彻落实省、</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有关工作部署，</w:t>
      </w:r>
      <w:r>
        <w:rPr>
          <w:rFonts w:hint="eastAsia" w:ascii="仿宋" w:hAnsi="仿宋" w:eastAsia="仿宋" w:cs="仿宋"/>
          <w:sz w:val="32"/>
          <w:szCs w:val="32"/>
          <w:lang w:val="en-US" w:eastAsia="zh-CN"/>
        </w:rPr>
        <w:t>组织各相关单位进行涉农项目入库遴选上报工作和资金安排情况</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（八）2022年8月18日</w:t>
      </w:r>
      <w:r>
        <w:rPr>
          <w:rFonts w:hint="eastAsia" w:ascii="仿宋" w:hAnsi="仿宋" w:eastAsia="仿宋" w:cs="仿宋"/>
          <w:sz w:val="32"/>
          <w:szCs w:val="32"/>
          <w:lang w:val="en-US" w:eastAsia="zh-CN"/>
        </w:rPr>
        <w:t>召开全省深化涉农资金统筹整合改革工作视频会议。省、市会议结束后，召开全区深化涉农资金统筹整合改革工作会议，要求</w:t>
      </w:r>
      <w:r>
        <w:rPr>
          <w:rFonts w:hint="eastAsia" w:ascii="仿宋_GB2312" w:hAnsi="仿宋" w:eastAsia="仿宋_GB2312"/>
          <w:sz w:val="32"/>
          <w:szCs w:val="32"/>
          <w:lang w:val="en-US" w:eastAsia="zh-CN"/>
        </w:rPr>
        <w:t>全力推进2022年省级涉农项目建设，提高资金支出进度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（九）2022年10月19日</w:t>
      </w:r>
      <w:r>
        <w:rPr>
          <w:rFonts w:hint="eastAsia" w:ascii="仿宋_GB2312" w:hAnsi="仿宋" w:eastAsia="仿宋_GB2312"/>
          <w:sz w:val="32"/>
          <w:szCs w:val="32"/>
          <w:lang w:val="en-US" w:eastAsia="zh-CN"/>
        </w:rPr>
        <w:t>召开区涉农资金统筹整合领导小组会议，研究关于2022年省级涉农资金拟第二次调整安排情况、2022年区级驻镇帮镇扶村资金拟调整安排、2022年市级涉农资金（第一批）拟调整绩效目标、2022年省级涉农资金（第一批）、2022年中山市驻镇帮镇扶村资金和2022年乡村振兴驻镇帮镇扶村区级财政配套资金拟调整业主单位、2022年市级涉农资金拟安排、2022年市级涉农资金（第三批）拟安排、2022年省级涉农资金拟调整绩效目标和2022年中山市驻镇帮镇扶村资金拟调整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（十）2022年10月19日</w:t>
      </w:r>
      <w:r>
        <w:rPr>
          <w:rFonts w:hint="eastAsia" w:ascii="仿宋_GB2312" w:hAnsi="仿宋" w:eastAsia="仿宋_GB2312"/>
          <w:sz w:val="32"/>
          <w:szCs w:val="32"/>
          <w:lang w:val="en-US" w:eastAsia="zh-CN"/>
        </w:rPr>
        <w:t>召开全区涉农资金统筹整合</w:t>
      </w:r>
      <w:r>
        <w:rPr>
          <w:rFonts w:hint="eastAsia" w:ascii="仿宋" w:hAnsi="仿宋" w:eastAsia="仿宋" w:cs="仿宋"/>
          <w:sz w:val="32"/>
          <w:szCs w:val="32"/>
          <w:lang w:val="en-US" w:eastAsia="zh-CN"/>
        </w:rPr>
        <w:t>改革工作推进会议，贯彻落实省、市、区有关涉农资金统筹整合改革工作要求，加快全面推进涉农资金统筹整合改革工作，研究探讨2022年度省级涉农统筹整合资金支出进度滞后问题的破解之策，确保2022年涉农资金项目资金支出达到序时进度</w:t>
      </w:r>
      <w:r>
        <w:rPr>
          <w:rFonts w:hint="eastAsia" w:ascii="仿宋" w:hAnsi="仿宋" w:eastAsia="仿宋" w:cs="仿宋"/>
          <w:sz w:val="32"/>
          <w:szCs w:val="32"/>
          <w:lang w:eastAsia="zh-CN"/>
        </w:rPr>
        <w:t>，明确下一步工作重点</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u w:val="none" w:color="auto"/>
          <w:lang w:val="en-US" w:eastAsia="zh-CN"/>
        </w:rPr>
        <w:t>2022年度</w:t>
      </w:r>
      <w:r>
        <w:rPr>
          <w:rFonts w:hint="eastAsia" w:ascii="仿宋_GB2312" w:hAnsi="仿宋_GB2312" w:eastAsia="仿宋_GB2312" w:cs="仿宋_GB2312"/>
          <w:b w:val="0"/>
          <w:bCs w:val="0"/>
          <w:sz w:val="32"/>
          <w:szCs w:val="32"/>
          <w:highlight w:val="none"/>
          <w:u w:val="none" w:color="auto"/>
          <w:lang w:eastAsia="zh-CN"/>
        </w:rPr>
        <w:t>涉农资金分配原则或思路，</w:t>
      </w:r>
      <w:r>
        <w:rPr>
          <w:rFonts w:hint="eastAsia" w:ascii="仿宋_GB2312" w:hAnsi="仿宋_GB2312" w:eastAsia="仿宋_GB2312" w:cs="仿宋_GB2312"/>
          <w:b w:val="0"/>
          <w:bCs w:val="0"/>
          <w:sz w:val="32"/>
          <w:szCs w:val="32"/>
          <w:highlight w:val="none"/>
          <w:u w:val="none" w:color="auto"/>
          <w:lang w:val="en-US" w:eastAsia="zh-CN"/>
        </w:rPr>
        <w:t>我区严格</w:t>
      </w:r>
      <w:r>
        <w:rPr>
          <w:rFonts w:hint="eastAsia" w:ascii="仿宋_GB2312" w:hAnsi="仿宋_GB2312" w:eastAsia="仿宋_GB2312" w:cs="仿宋_GB2312"/>
          <w:sz w:val="32"/>
          <w:szCs w:val="32"/>
          <w:highlight w:val="none"/>
          <w:lang w:val="en-US" w:eastAsia="zh-CN"/>
        </w:rPr>
        <w:t>按项目轻重缓急、成熟度等情况择优排序，并结合涉农资金负面清单，按照“集中力量办大事”的要求和“三突出、一确保”原则择优遴选涉农项目。要求各单位明确项目资金支出时间节点，严格按照拟定的时间节点前完成项目资金支出，倒逼各项目单位加快项目建设进度，切实提高项目资金支出进度，发挥涉农资金效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highlight w:val="none"/>
          <w:lang w:val="en-US" w:eastAsia="zh-CN"/>
        </w:rPr>
        <w:t>2022年9月19日-2022年9月30日我区涉农办联合区农业农村局（区乡村振兴局）、区水务局、区住房和城乡建设局、区自然资源局进行项目建设及资金支出督导工作，定期通报督导情况，要求相关单位加紧落实项目实施建设，确保提高资金支出进度，逐个销号建设进度慢、资金支出进度为零的项目；</w:t>
      </w:r>
      <w:r>
        <w:rPr>
          <w:rFonts w:hint="eastAsia" w:ascii="仿宋" w:hAnsi="仿宋" w:eastAsia="仿宋" w:cs="仿宋"/>
          <w:sz w:val="32"/>
          <w:szCs w:val="32"/>
          <w:lang w:val="en-US" w:eastAsia="zh-CN"/>
        </w:rPr>
        <w:t>12月8日</w:t>
      </w:r>
      <w:r>
        <w:rPr>
          <w:rFonts w:hint="eastAsia" w:ascii="仿宋_GB2312" w:hAnsi="仿宋_GB2312" w:eastAsia="仿宋_GB2312" w:cs="仿宋_GB2312"/>
          <w:sz w:val="32"/>
          <w:szCs w:val="32"/>
          <w:highlight w:val="none"/>
          <w:lang w:val="en-US" w:eastAsia="zh-CN"/>
        </w:rPr>
        <w:t>我区涉农办</w:t>
      </w:r>
      <w:r>
        <w:rPr>
          <w:rFonts w:hint="eastAsia" w:ascii="仿宋" w:hAnsi="仿宋" w:eastAsia="仿宋" w:cs="仿宋"/>
          <w:sz w:val="32"/>
          <w:szCs w:val="32"/>
          <w:lang w:val="en-US" w:eastAsia="zh-CN"/>
        </w:rPr>
        <w:t>联合区纪委、区乡村振兴局对意溪镇、磷溪镇、官塘镇、铁铺镇四镇开展乡村振兴驻镇帮镇扶村监督检查工作，重点检查驻镇帮镇扶村资金的使用绩效和使用程序合规性。</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sz w:val="32"/>
          <w:szCs w:val="32"/>
          <w:lang w:eastAsia="zh-CN"/>
        </w:rPr>
        <w:t>按照省、市、</w:t>
      </w:r>
      <w:r>
        <w:rPr>
          <w:rFonts w:hint="eastAsia" w:ascii="仿宋_GB2312" w:eastAsia="仿宋_GB2312"/>
          <w:sz w:val="32"/>
          <w:szCs w:val="32"/>
          <w:lang w:val="en-US" w:eastAsia="zh-CN"/>
        </w:rPr>
        <w:t>区</w:t>
      </w:r>
      <w:r>
        <w:rPr>
          <w:rFonts w:hint="eastAsia" w:ascii="仿宋_GB2312" w:eastAsia="仿宋_GB2312"/>
          <w:sz w:val="32"/>
          <w:szCs w:val="32"/>
          <w:lang w:eastAsia="zh-CN"/>
        </w:rPr>
        <w:t>涉农资金统筹整合实施方案有关工作规定,</w:t>
      </w:r>
      <w:r>
        <w:rPr>
          <w:rFonts w:hint="eastAsia" w:ascii="仿宋_GB2312" w:eastAsia="仿宋_GB2312"/>
          <w:sz w:val="32"/>
          <w:szCs w:val="32"/>
          <w:lang w:val="en-US" w:eastAsia="zh-CN"/>
        </w:rPr>
        <w:t>以及区领导要求，开展“每周一报送、每月一通报”，加快促进我区涉农资金支出进度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潮州市财政局《关于提前下达2022年潮州市省级涉农统筹整合转移支付资金的通知》（潮财农〔2021〕130号）、《关于下达韩江北溪分洪桥闸和官塘桥闸重建工程2022年省级补助资金的通知》（潮财农〔2022〕35号）和《下达2022年第二批省级乡村振兴驻镇帮镇扶持资金的通知》（潮财农〔2022〕56号）精神，共</w:t>
      </w:r>
      <w:r>
        <w:rPr>
          <w:rFonts w:hint="eastAsia" w:ascii="仿宋_GB2312" w:eastAsia="仿宋_GB2312"/>
          <w:sz w:val="32"/>
          <w:szCs w:val="32"/>
          <w:lang w:val="en-US" w:eastAsia="zh-CN"/>
        </w:rPr>
        <w:t>下达我区2022年省级涉农专项转移支付资金19354万元（其中省级涉农资金2630万元、驻镇帮镇扶村资金5724万元、官塘桥闸重建工程专项资金11000万元）</w:t>
      </w:r>
      <w:r>
        <w:rPr>
          <w:rFonts w:hint="eastAsia" w:ascii="仿宋_GB2312" w:hAnsi="仿宋_GB2312" w:eastAsia="仿宋_GB2312" w:cs="仿宋_GB2312"/>
          <w:sz w:val="32"/>
          <w:szCs w:val="32"/>
          <w:lang w:val="en-US" w:eastAsia="zh-CN"/>
        </w:rPr>
        <w:t>，经区涉农资金统筹整合改革领导小组会议研究决定分配给113个项目，截止2022年12月底前，</w:t>
      </w:r>
      <w:r>
        <w:rPr>
          <w:rFonts w:hint="default" w:ascii="仿宋_GB2312" w:hAnsi="仿宋_GB2312" w:eastAsia="仿宋_GB2312" w:cs="仿宋_GB2312"/>
          <w:sz w:val="32"/>
          <w:szCs w:val="32"/>
          <w:highlight w:val="none"/>
          <w:lang w:val="en-US" w:eastAsia="zh-CN"/>
        </w:rPr>
        <w:t>支出金额为</w:t>
      </w:r>
      <w:r>
        <w:rPr>
          <w:rFonts w:hint="eastAsia" w:ascii="仿宋_GB2312" w:hAnsi="仿宋_GB2312" w:eastAsia="仿宋_GB2312" w:cs="仿宋_GB2312"/>
          <w:sz w:val="32"/>
          <w:szCs w:val="32"/>
          <w:highlight w:val="none"/>
          <w:lang w:val="en-US" w:eastAsia="zh-CN"/>
        </w:rPr>
        <w:t>6272.75</w:t>
      </w:r>
      <w:r>
        <w:rPr>
          <w:rFonts w:hint="default" w:ascii="仿宋_GB2312" w:hAnsi="仿宋_GB2312" w:eastAsia="仿宋_GB2312" w:cs="仿宋_GB2312"/>
          <w:sz w:val="32"/>
          <w:szCs w:val="32"/>
          <w:highlight w:val="none"/>
          <w:lang w:val="en-US" w:eastAsia="zh-CN"/>
        </w:rPr>
        <w:t>万元，支出进度为</w:t>
      </w:r>
      <w:r>
        <w:rPr>
          <w:rFonts w:hint="eastAsia" w:ascii="仿宋_GB2312" w:hAnsi="仿宋_GB2312" w:eastAsia="仿宋_GB2312" w:cs="仿宋_GB2312"/>
          <w:sz w:val="32"/>
          <w:szCs w:val="32"/>
          <w:highlight w:val="none"/>
          <w:lang w:val="en-US" w:eastAsia="zh-CN"/>
        </w:rPr>
        <w:t>32.41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二、涉农资金预算及区域绩效目标分解下达情况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2022年省级共</w:t>
      </w:r>
      <w:r>
        <w:rPr>
          <w:rFonts w:hint="eastAsia" w:ascii="仿宋_GB2312" w:eastAsia="仿宋_GB2312"/>
          <w:sz w:val="32"/>
          <w:szCs w:val="32"/>
          <w:lang w:val="en-US" w:eastAsia="zh-CN"/>
        </w:rPr>
        <w:t>下达我区2022年省级涉农专项转移支付资金19354万元（其中省级涉农资金2630万元、省级乡村振兴驻镇帮镇扶村资金5724万元、官塘桥闸重建工程专项资金11000万元）</w:t>
      </w:r>
      <w:r>
        <w:rPr>
          <w:rFonts w:hint="eastAsia" w:ascii="仿宋_GB2312" w:hAnsi="仿宋_GB2312" w:eastAsia="仿宋_GB2312" w:cs="仿宋_GB2312"/>
          <w:sz w:val="32"/>
          <w:szCs w:val="32"/>
          <w:lang w:val="en-US" w:eastAsia="zh-CN"/>
        </w:rPr>
        <w:t>，分配给113个项目，考核工作任务目标27项，其中：2021年12月31日收到省级涉农资金7030万元（其中</w:t>
      </w:r>
      <w:r>
        <w:rPr>
          <w:rFonts w:hint="eastAsia" w:ascii="仿宋_GB2312" w:eastAsia="仿宋_GB2312"/>
          <w:sz w:val="32"/>
          <w:szCs w:val="32"/>
          <w:lang w:val="en-US" w:eastAsia="zh-CN"/>
        </w:rPr>
        <w:t>省级乡村振兴驻镇帮镇扶村资金4400万元</w:t>
      </w:r>
      <w:r>
        <w:rPr>
          <w:rFonts w:hint="eastAsia" w:ascii="仿宋_GB2312" w:hAnsi="仿宋_GB2312" w:eastAsia="仿宋_GB2312" w:cs="仿宋_GB2312"/>
          <w:sz w:val="32"/>
          <w:szCs w:val="32"/>
          <w:lang w:val="en-US" w:eastAsia="zh-CN"/>
        </w:rPr>
        <w:t>）；2022年4月26日收到省级涉农资金（官塘桥闸重建工程）11000万元；2022年6月8日收到省级涉农资金（</w:t>
      </w:r>
      <w:r>
        <w:rPr>
          <w:rFonts w:hint="eastAsia" w:ascii="仿宋_GB2312" w:eastAsia="仿宋_GB2312"/>
          <w:sz w:val="32"/>
          <w:szCs w:val="32"/>
          <w:lang w:val="en-US" w:eastAsia="zh-CN"/>
        </w:rPr>
        <w:t>省级乡村振兴驻镇帮镇扶村资金</w:t>
      </w:r>
      <w:r>
        <w:rPr>
          <w:rFonts w:hint="eastAsia" w:ascii="仿宋_GB2312" w:hAnsi="仿宋_GB2312" w:eastAsia="仿宋_GB2312" w:cs="仿宋_GB2312"/>
          <w:sz w:val="32"/>
          <w:szCs w:val="32"/>
          <w:lang w:val="en-US" w:eastAsia="zh-CN"/>
        </w:rPr>
        <w:t>）1324万元。</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收到省级资金后</w:t>
      </w:r>
      <w:r>
        <w:rPr>
          <w:rFonts w:hint="eastAsia" w:ascii="仿宋_GB2312" w:hAnsi="仿宋_GB2312" w:eastAsia="仿宋_GB2312" w:cs="仿宋_GB2312"/>
          <w:sz w:val="32"/>
          <w:szCs w:val="32"/>
          <w:highlight w:val="none"/>
          <w:lang w:val="en-US" w:eastAsia="zh-CN"/>
        </w:rPr>
        <w:t>，2021年12月16日，区涉农资金统筹整合领导小组召开会议对全区的资金分配方案（即拟实施项目明细）、区域绩效目标进行审议并原则通过，按照审议结果，区涉农办于2021年12月22日向市级报送了资金分配方案（即拟实施项目明细）和区域绩效目标。</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2022年，我区共统筹整合各级涉农资金19767.7636万元支持113个涉农资金项目，其中：省级涉农资金19354万元，与省级涉农资金共同投入到同一项目或政策的中央资金337.9万元，市级资金73.44万元，其他资金2.4236万元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left"/>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pacing w:val="20"/>
          <w:sz w:val="32"/>
          <w:szCs w:val="32"/>
          <w:highlight w:val="none"/>
          <w:lang w:val="en-US" w:eastAsia="zh-CN"/>
        </w:rPr>
        <w:t>截至2022年12月31日，各级涉农资金共支出</w:t>
      </w:r>
      <w:r>
        <w:rPr>
          <w:rFonts w:hint="eastAsia" w:ascii="仿宋_GB2312" w:hAnsi="仿宋_GB2312" w:eastAsia="仿宋_GB2312" w:cs="仿宋_GB2312"/>
          <w:sz w:val="32"/>
          <w:szCs w:val="32"/>
          <w:highlight w:val="none"/>
          <w:lang w:val="en-US" w:eastAsia="zh-CN"/>
        </w:rPr>
        <w:t>6440.173152</w:t>
      </w:r>
      <w:r>
        <w:rPr>
          <w:rFonts w:hint="eastAsia" w:ascii="仿宋_GB2312" w:hAnsi="仿宋_GB2312" w:eastAsia="仿宋_GB2312" w:cs="仿宋_GB2312"/>
          <w:color w:val="auto"/>
          <w:sz w:val="32"/>
          <w:szCs w:val="32"/>
          <w:highlight w:val="none"/>
          <w:lang w:val="en-US" w:eastAsia="zh-CN"/>
        </w:rPr>
        <w:t>万元，预算执行率为32.58%，其中：</w:t>
      </w:r>
      <w:r>
        <w:rPr>
          <w:rFonts w:hint="eastAsia" w:ascii="仿宋_GB2312" w:hAnsi="仿宋_GB2312" w:eastAsia="仿宋_GB2312" w:cs="仿宋_GB2312"/>
          <w:sz w:val="32"/>
          <w:szCs w:val="32"/>
          <w:highlight w:val="none"/>
          <w:lang w:val="en-US" w:eastAsia="zh-CN"/>
        </w:rPr>
        <w:t>中央资金165万元，执行率48.83%，省级涉农资金6272.749552万元，执行率32.41%，市级资金0万元，执行率0%，其他资金2.4236万元，执行率100%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未能100%形成实际支出的原因主要有以下四</w:t>
      </w:r>
      <w:bookmarkStart w:id="0" w:name="_GoBack"/>
      <w:bookmarkEnd w:id="0"/>
      <w:r>
        <w:rPr>
          <w:rFonts w:hint="eastAsia" w:ascii="仿宋_GB2312" w:hAnsi="仿宋_GB2312" w:eastAsia="仿宋_GB2312" w:cs="仿宋_GB2312"/>
          <w:color w:val="auto"/>
          <w:sz w:val="32"/>
          <w:szCs w:val="32"/>
          <w:highlight w:val="none"/>
          <w:lang w:val="en-US" w:eastAsia="zh-CN"/>
        </w:rPr>
        <w:t>方面：一是部分项目存在小散。如：铁铺镇辖区各村驻镇帮镇扶村规划以23个村作为业主单位组织实施，项目存在小散，管理难度较大。二是部分项目前期谋划不到位。如：官塘镇鹤东路圩镇大排沟整治工程及官塘镇象山平福铺村、长远村污水管建设项目，镇及村前期谋划不到位及考虑不全面，致使项目经二次调整绩效目标，频繁变更导致项目建设停滞不前，支出进度缓慢。三是部分项目前期工作进展缓慢。部分项目需报送区自然资源局出具用地意见及报送区发改局出具立项批复等前期工作，时间性较长，进展较为缓慢，致使项目建设进度缓慢。四是</w:t>
      </w:r>
      <w:r>
        <w:rPr>
          <w:rFonts w:hint="eastAsia" w:ascii="仿宋_GB2312" w:hAnsi="仿宋_GB2312" w:eastAsia="仿宋_GB2312" w:cs="仿宋_GB2312"/>
          <w:b w:val="0"/>
          <w:bCs w:val="0"/>
          <w:sz w:val="32"/>
          <w:szCs w:val="32"/>
          <w:lang w:val="en-US" w:eastAsia="zh-CN"/>
        </w:rPr>
        <w:t>今年省级专项下达我区官塘桥闸重建工程建设资金共11000万元，纳入省级涉农资金支出进度统计范围（占全年省级涉农资金比列为56.84%）。但是由于该项目建设周期为30个月，原预计今年支出金额为5000万元，截止2022年底实际支出为2127.7万元，该因素严重影响我区支出进度的提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（二）项目实施情况。分析各类项目实施情况。</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2022年度，我区共实施涉农资金项目113个，区涉农办分别组织和指导同级主管部门，对照项目年度绩效目标开展了项目绩效自评。根据项目绩效自评结果，81个项目基本完成了项目年度绩效目标。各类一级项目中：</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1.村庄基础设施建设。</w:t>
      </w:r>
      <w:r>
        <w:rPr>
          <w:rFonts w:hint="eastAsia" w:ascii="仿宋_GB2312" w:hAnsi="仿宋_GB2312" w:eastAsia="仿宋_GB2312" w:cs="仿宋_GB2312"/>
          <w:sz w:val="32"/>
          <w:szCs w:val="32"/>
          <w:highlight w:val="none"/>
          <w:lang w:val="en-US" w:eastAsia="zh-CN"/>
        </w:rPr>
        <w:t>共实施21个项目，其中已完工（完成）项目10个，建设（实施）中项目11个。实施项目中，10个项目基本完成了项目年度绩效目标。总体上，已基本取得了阶段性成效，基本实现了完成农村公厕改造提升5座，村内道路建设8条，村容村貌提升10个行政村，项目完成率达100%，验收合格率达100%，项目村农民满意度≥90%的总体绩效目标。</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2.农田建设及管护。</w:t>
      </w:r>
      <w:r>
        <w:rPr>
          <w:rFonts w:hint="eastAsia" w:ascii="仿宋_GB2312" w:hAnsi="仿宋_GB2312" w:eastAsia="仿宋_GB2312" w:cs="仿宋_GB2312"/>
          <w:b w:val="0"/>
          <w:bCs w:val="0"/>
          <w:sz w:val="32"/>
          <w:szCs w:val="32"/>
          <w:highlight w:val="none"/>
          <w:lang w:val="en-US" w:eastAsia="zh-CN"/>
        </w:rPr>
        <w:t>共</w:t>
      </w:r>
      <w:r>
        <w:rPr>
          <w:rFonts w:hint="eastAsia" w:ascii="仿宋_GB2312" w:hAnsi="仿宋_GB2312" w:eastAsia="仿宋_GB2312" w:cs="仿宋_GB2312"/>
          <w:sz w:val="32"/>
          <w:szCs w:val="32"/>
          <w:highlight w:val="none"/>
          <w:lang w:val="en-US" w:eastAsia="zh-CN"/>
        </w:rPr>
        <w:t>实施1个项目，其中已完工（完成）项目1个。实施项目中，1个项目基本完成了项目年度绩效目标。总体上，2022年度潮州市湘桥区高标准农田建设项目资金，目前，该资金已拨付到意溪镇和官塘镇人民政府，资金已形成实际性支出。</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3.农产品质量安全。</w:t>
      </w:r>
      <w:r>
        <w:rPr>
          <w:rFonts w:hint="eastAsia" w:ascii="仿宋_GB2312" w:hAnsi="仿宋_GB2312" w:eastAsia="仿宋_GB2312" w:cs="仿宋_GB2312"/>
          <w:b w:val="0"/>
          <w:bCs w:val="0"/>
          <w:sz w:val="32"/>
          <w:szCs w:val="32"/>
          <w:highlight w:val="none"/>
          <w:lang w:val="en-US" w:eastAsia="zh-CN"/>
        </w:rPr>
        <w:t>共</w:t>
      </w:r>
      <w:r>
        <w:rPr>
          <w:rFonts w:hint="eastAsia" w:ascii="仿宋_GB2312" w:hAnsi="仿宋_GB2312" w:eastAsia="仿宋_GB2312" w:cs="仿宋_GB2312"/>
          <w:sz w:val="32"/>
          <w:szCs w:val="32"/>
          <w:highlight w:val="none"/>
          <w:lang w:val="en-US" w:eastAsia="zh-CN"/>
        </w:rPr>
        <w:t>实施1个项目，其中已完工（完成）项目1个。实施项目中，1个项目基本完成了项目年度绩效目标。总体上，已全面完工，2022年完成畜禽监督抽检20批次，例行检测40批次；水产品快速检测50批次，例行监测25批次，监督抽检10批次；种植业监督抽检16批次。安全监测样品数量不低于上级安排任务数，农产品质量安全监测合格率不低于上级食品安全考核指标，不发生重大农产品质量安全事故，资金支出率100%。</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4.动植物疫病防控。</w:t>
      </w:r>
      <w:r>
        <w:rPr>
          <w:rFonts w:hint="eastAsia" w:ascii="仿宋_GB2312" w:hAnsi="仿宋_GB2312" w:eastAsia="仿宋_GB2312" w:cs="仿宋_GB2312"/>
          <w:sz w:val="32"/>
          <w:szCs w:val="32"/>
          <w:highlight w:val="none"/>
          <w:lang w:val="en-US" w:eastAsia="zh-CN"/>
        </w:rPr>
        <w:t>共实施2个项目，其中已完工（完成）项目2个。实施项目中，2个项目基本完成了项目年度绩效目标。总体上，全年共采购采购红火蚁药物11.28吨，开展全民防控行动，防治面积达1.6万亩次。红火蚁发生区域防治处置率达90%以上，3、4级及5级疫情面积控制在总发生面积的2.5%以下。</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5.推进农业绿色发展。</w:t>
      </w:r>
      <w:r>
        <w:rPr>
          <w:rFonts w:hint="eastAsia" w:ascii="仿宋_GB2312" w:hAnsi="仿宋_GB2312" w:eastAsia="仿宋_GB2312" w:cs="仿宋_GB2312"/>
          <w:sz w:val="32"/>
          <w:szCs w:val="32"/>
          <w:highlight w:val="none"/>
          <w:lang w:val="en-US" w:eastAsia="zh-CN"/>
        </w:rPr>
        <w:t>共实施2个项目，其中已完工（完成）项目2个。实施项目中，2个项目基本完成了项目年度绩效目标。总体上，</w:t>
      </w:r>
      <w:r>
        <w:rPr>
          <w:rFonts w:hint="eastAsia" w:ascii="仿宋_GB2312" w:hAnsi="仿宋_GB2312" w:eastAsia="仿宋_GB2312" w:cs="仿宋_GB2312"/>
          <w:b w:val="0"/>
          <w:bCs w:val="0"/>
          <w:sz w:val="32"/>
          <w:szCs w:val="32"/>
          <w:highlight w:val="none"/>
          <w:lang w:val="en-US" w:eastAsia="zh-CN"/>
        </w:rPr>
        <w:t>项目已全面完成，截止至2022年底，湘桥区受污染耕地任务面积为1972.47亩，其中安全利用类耕地1972.47亩，无严格管控类耕地，安全利用率100%；农药包装废弃物回收处置项目，</w:t>
      </w:r>
      <w:r>
        <w:rPr>
          <w:rFonts w:hint="eastAsia" w:ascii="仿宋" w:hAnsi="仿宋" w:eastAsia="仿宋" w:cs="仿宋"/>
          <w:sz w:val="32"/>
          <w:szCs w:val="32"/>
          <w:lang w:val="en-US" w:eastAsia="zh-CN"/>
        </w:rPr>
        <w:t>在全市率先探索建立农药包装废弃物回收体系，共在全区4个农业主产镇布设20个农药包装废弃物回收点，建立农药使用者、农药经营者和回收站组成的三级农药包装废弃物回收体系，项目已完成建设。</w:t>
      </w:r>
      <w:r>
        <w:rPr>
          <w:rFonts w:hint="eastAsia" w:ascii="仿宋_GB2312" w:eastAsia="仿宋_GB2312"/>
          <w:b w:val="0"/>
          <w:i w:val="0"/>
          <w:caps w:val="0"/>
          <w:spacing w:val="0"/>
          <w:w w:val="100"/>
          <w:sz w:val="32"/>
          <w:szCs w:val="32"/>
          <w:lang w:val="en-US" w:eastAsia="zh-CN"/>
        </w:rPr>
        <w:t>全区共回收各类农药包装废弃物94835个，共计1.04吨，对农药使用者、经营者自觉回收农药包装废弃物起到了良好的推动作用</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6.政策性农业保险省级财政保费补贴。</w:t>
      </w:r>
      <w:r>
        <w:rPr>
          <w:rFonts w:hint="eastAsia" w:ascii="仿宋_GB2312" w:hAnsi="仿宋_GB2312" w:eastAsia="仿宋_GB2312" w:cs="仿宋_GB2312"/>
          <w:b w:val="0"/>
          <w:bCs w:val="0"/>
          <w:sz w:val="32"/>
          <w:szCs w:val="32"/>
          <w:highlight w:val="none"/>
          <w:lang w:val="en-US" w:eastAsia="zh-CN"/>
        </w:rPr>
        <w:t>共</w:t>
      </w:r>
      <w:r>
        <w:rPr>
          <w:rFonts w:hint="eastAsia" w:ascii="仿宋_GB2312" w:hAnsi="仿宋_GB2312" w:eastAsia="仿宋_GB2312" w:cs="仿宋_GB2312"/>
          <w:sz w:val="32"/>
          <w:szCs w:val="32"/>
          <w:highlight w:val="none"/>
          <w:lang w:val="en-US" w:eastAsia="zh-CN"/>
        </w:rPr>
        <w:t>实施1个项目，其中已完工（完成）项目1个。实施项目中，1个项目基本完成了项目年度绩效目标。总体上，2022年度政策性农业保险（不含森林保险）保费补贴，</w:t>
      </w:r>
      <w:r>
        <w:rPr>
          <w:rFonts w:hint="eastAsia" w:ascii="仿宋" w:hAnsi="仿宋" w:eastAsia="仿宋" w:cs="仿宋"/>
          <w:sz w:val="32"/>
          <w:szCs w:val="32"/>
          <w:lang w:val="en-US" w:eastAsia="zh-CN"/>
        </w:rPr>
        <w:t>我区持续抓好政策性农业保险的扩面、提质、增效工作，大力推广狮头鹅、番薯地方特色险种，承保险种涉及生猪、岭南水果、蔬菜、玉米、茶叶、淡水养殖等，覆盖我区大部分农业生产种类。2022年全区完成政策性农业保险（不含森林保险）保费收入达822.35万元，其中省级保费275.819603万元，理赔金额297.51万元，有效</w:t>
      </w:r>
      <w:r>
        <w:rPr>
          <w:rFonts w:hint="eastAsia" w:ascii="仿宋" w:hAnsi="仿宋" w:eastAsia="仿宋" w:cs="仿宋"/>
          <w:sz w:val="32"/>
          <w:szCs w:val="32"/>
          <w:lang w:eastAsia="zh-CN"/>
        </w:rPr>
        <w:t>提高农民抗风险能力，保护农民种养的积极性，助力乡村振兴</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7.构建现代乡村产业体系。</w:t>
      </w:r>
      <w:r>
        <w:rPr>
          <w:rFonts w:hint="eastAsia" w:ascii="仿宋_GB2312" w:hAnsi="仿宋_GB2312" w:eastAsia="仿宋_GB2312" w:cs="仿宋_GB2312"/>
          <w:sz w:val="32"/>
          <w:szCs w:val="32"/>
          <w:highlight w:val="none"/>
          <w:lang w:val="en-US" w:eastAsia="zh-CN"/>
        </w:rPr>
        <w:t>共实施2个项目，其中已完工（完成）项目1个，建设（实施）中项目1个。实施项目中，1个项目基本完成了项目年度绩效目标。总体上，扶持壮大村级集体经济试点，</w:t>
      </w:r>
      <w:r>
        <w:rPr>
          <w:rFonts w:hint="eastAsia" w:ascii="仿宋_GB2312" w:hAnsi="仿宋_GB2312" w:eastAsia="仿宋_GB2312" w:cs="仿宋_GB2312"/>
          <w:sz w:val="32"/>
          <w:szCs w:val="32"/>
          <w:highlight w:val="none"/>
        </w:rPr>
        <w:t>集体经济试点2个，分别为官塘镇城甲村和磷溪镇塔后村；每个试点20万元；完成时间2022年12月底前；扶持村级集体经济发展水平有所提升；实现村级经济收入有较大提高</w:t>
      </w:r>
      <w:r>
        <w:rPr>
          <w:rFonts w:hint="eastAsia" w:ascii="仿宋_GB2312" w:hAnsi="仿宋_GB2312" w:eastAsia="仿宋_GB2312" w:cs="仿宋_GB2312"/>
          <w:sz w:val="32"/>
          <w:szCs w:val="32"/>
          <w:highlight w:val="none"/>
          <w:lang w:eastAsia="zh-CN"/>
        </w:rPr>
        <w:t>。开展农民负担定点监测，</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lang w:eastAsia="zh-CN"/>
        </w:rPr>
        <w:t>农民负担定点监测户数（户)30户</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8.农业生产能力提升。</w:t>
      </w:r>
      <w:r>
        <w:rPr>
          <w:rFonts w:hint="eastAsia" w:ascii="仿宋_GB2312" w:hAnsi="仿宋_GB2312" w:eastAsia="仿宋_GB2312" w:cs="仿宋_GB2312"/>
          <w:sz w:val="32"/>
          <w:szCs w:val="32"/>
          <w:highlight w:val="none"/>
          <w:lang w:val="en-US" w:eastAsia="zh-CN"/>
        </w:rPr>
        <w:t>共实施3个项目，其中已完工（完成）项目2个，建设（实施）中项目1个。实施项目中，2个项目基本完成了项目年度绩效目标。总体上，实现了建立农业生产托管服务中心1个；扶持培育社会化服务主体一批；农户满意度90%以上；资金发放时效及时。全区共完成符合奖补条件的撂荒地复耕复种、牛蛙地及残次果园整治583.05亩，新增粮食种植面积563.5亩，助力粮食安全。</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9.巩固拓展脱贫攻坚成果。</w:t>
      </w:r>
      <w:r>
        <w:rPr>
          <w:rFonts w:hint="eastAsia" w:ascii="仿宋_GB2312" w:hAnsi="仿宋_GB2312" w:eastAsia="仿宋_GB2312" w:cs="仿宋_GB2312"/>
          <w:b w:val="0"/>
          <w:bCs w:val="0"/>
          <w:sz w:val="32"/>
          <w:szCs w:val="32"/>
          <w:highlight w:val="none"/>
          <w:lang w:val="en-US" w:eastAsia="zh-CN"/>
        </w:rPr>
        <w:t>共实施11个项目，其中已完工（完成）项目7个，</w:t>
      </w:r>
      <w:r>
        <w:rPr>
          <w:rFonts w:hint="eastAsia" w:ascii="仿宋_GB2312" w:hAnsi="仿宋_GB2312" w:eastAsia="仿宋_GB2312" w:cs="仿宋_GB2312"/>
          <w:sz w:val="32"/>
          <w:szCs w:val="32"/>
          <w:highlight w:val="none"/>
          <w:lang w:val="en-US" w:eastAsia="zh-CN"/>
        </w:rPr>
        <w:t>建设（实施）中项目4个</w:t>
      </w:r>
      <w:r>
        <w:rPr>
          <w:rFonts w:hint="eastAsia" w:ascii="仿宋_GB2312" w:hAnsi="仿宋_GB2312" w:eastAsia="仿宋_GB2312" w:cs="仿宋_GB2312"/>
          <w:b w:val="0"/>
          <w:bCs w:val="0"/>
          <w:sz w:val="32"/>
          <w:szCs w:val="32"/>
          <w:highlight w:val="none"/>
          <w:lang w:val="en-US" w:eastAsia="zh-CN"/>
        </w:rPr>
        <w:t>。实施项目中，7个项目基本完成了项目年度绩效目标。总体上，建成后已基本取得了阶段性成效，基本实现了帮扶对象人口≥0.25万人；带动帮扶对象增加收入（总收入）≥25万元；老区建设村庄≥3个；项目完成率达100%；帮扶对象满意度≥90%的总体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10.镇域公共服务能力提升。</w:t>
      </w:r>
      <w:r>
        <w:rPr>
          <w:rFonts w:hint="eastAsia" w:ascii="仿宋_GB2312" w:hAnsi="仿宋_GB2312" w:eastAsia="仿宋_GB2312" w:cs="仿宋_GB2312"/>
          <w:b w:val="0"/>
          <w:bCs w:val="0"/>
          <w:sz w:val="32"/>
          <w:szCs w:val="32"/>
          <w:highlight w:val="none"/>
          <w:lang w:val="en-US" w:eastAsia="zh-CN"/>
        </w:rPr>
        <w:t>共实施4个项目，其中已完工（完成）项目3个，</w:t>
      </w:r>
      <w:r>
        <w:rPr>
          <w:rFonts w:hint="eastAsia" w:ascii="仿宋_GB2312" w:hAnsi="仿宋_GB2312" w:eastAsia="仿宋_GB2312" w:cs="仿宋_GB2312"/>
          <w:sz w:val="32"/>
          <w:szCs w:val="32"/>
          <w:highlight w:val="none"/>
          <w:lang w:val="en-US" w:eastAsia="zh-CN"/>
        </w:rPr>
        <w:t>建设（实施）中项目1个</w:t>
      </w:r>
      <w:r>
        <w:rPr>
          <w:rFonts w:hint="eastAsia" w:ascii="仿宋_GB2312" w:hAnsi="仿宋_GB2312" w:eastAsia="仿宋_GB2312" w:cs="仿宋_GB2312"/>
          <w:b w:val="0"/>
          <w:bCs w:val="0"/>
          <w:sz w:val="32"/>
          <w:szCs w:val="32"/>
          <w:highlight w:val="none"/>
          <w:lang w:val="en-US" w:eastAsia="zh-CN"/>
        </w:rPr>
        <w:t>。实施项目中，3个项目基本完成了项目年度绩效目标。总体上，已基本取得了阶段性成效，基本实现了完成1个农贸市场改造提升，18个行政村综合性文化服务中心提质建设及2个行政村监控系统建设，项目完成率达100%，验收合格率达100%，项目村农民满意度≥90%的总体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11.驻镇帮镇扶村规划编制及工作队工作经费。</w:t>
      </w:r>
      <w:r>
        <w:rPr>
          <w:rFonts w:hint="eastAsia" w:ascii="仿宋_GB2312" w:hAnsi="仿宋_GB2312" w:eastAsia="仿宋_GB2312" w:cs="仿宋_GB2312"/>
          <w:b w:val="0"/>
          <w:bCs w:val="0"/>
          <w:sz w:val="32"/>
          <w:szCs w:val="32"/>
          <w:highlight w:val="none"/>
          <w:lang w:val="en-US" w:eastAsia="zh-CN"/>
        </w:rPr>
        <w:t>共实施23个项目，其中已完工（完成）项目23个。实施项目中，23个项目基本完成了项目年度绩效目标。总体上，已基本取得了阶段性成效，基本实现了完成铁铺镇23个村规划编制，项目完成率达100%，验收合格率达100%，项目村农民满意度≥90%的总体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12.全面推进河长制湖长制。</w:t>
      </w:r>
      <w:r>
        <w:rPr>
          <w:rFonts w:hint="eastAsia" w:ascii="仿宋_GB2312" w:hAnsi="仿宋_GB2312" w:eastAsia="仿宋_GB2312" w:cs="仿宋_GB2312"/>
          <w:b w:val="0"/>
          <w:bCs w:val="0"/>
          <w:sz w:val="32"/>
          <w:szCs w:val="32"/>
          <w:highlight w:val="none"/>
          <w:lang w:val="en-US" w:eastAsia="zh-CN"/>
        </w:rPr>
        <w:t>共实施5个项目，其中已完工（完成）项目2个</w:t>
      </w:r>
      <w:r>
        <w:rPr>
          <w:rFonts w:hint="eastAsia" w:ascii="仿宋_GB2312" w:hAnsi="仿宋_GB2312" w:eastAsia="仿宋_GB2312" w:cs="仿宋_GB2312"/>
          <w:sz w:val="32"/>
          <w:szCs w:val="32"/>
          <w:highlight w:val="none"/>
          <w:lang w:val="en-US" w:eastAsia="zh-CN"/>
        </w:rPr>
        <w:t>，建设（实施）中项目3个</w:t>
      </w:r>
      <w:r>
        <w:rPr>
          <w:rFonts w:hint="eastAsia" w:ascii="仿宋_GB2312" w:hAnsi="仿宋_GB2312" w:eastAsia="仿宋_GB2312" w:cs="仿宋_GB2312"/>
          <w:b w:val="0"/>
          <w:bCs w:val="0"/>
          <w:sz w:val="32"/>
          <w:szCs w:val="32"/>
          <w:highlight w:val="none"/>
          <w:lang w:val="en-US" w:eastAsia="zh-CN"/>
        </w:rPr>
        <w:t>。实施项目中，2个项目基本完成了项目年度绩效目标。总体上，</w:t>
      </w:r>
      <w:r>
        <w:rPr>
          <w:rFonts w:hint="eastAsia" w:ascii="仿宋_GB2312" w:hAnsi="仿宋_GB2312" w:eastAsia="仿宋_GB2312" w:cs="仿宋_GB2312"/>
          <w:sz w:val="32"/>
          <w:szCs w:val="32"/>
          <w:highlight w:val="none"/>
          <w:lang w:val="en-US" w:eastAsia="zh-CN"/>
        </w:rPr>
        <w:t>完成16座小水库划界工作，完成全区191公里河道巡查保障，“微四乱”“清漂”等河长制专项行动开展、河长制工作宣传、河长制办公室正常工作开展等工作，河长制公示牌的维护保养；</w:t>
      </w:r>
      <w:r>
        <w:rPr>
          <w:rFonts w:hint="eastAsia" w:ascii="仿宋_GB2312" w:hAnsi="仿宋_GB2312" w:eastAsia="仿宋_GB2312" w:cs="仿宋_GB2312"/>
          <w:sz w:val="32"/>
          <w:szCs w:val="32"/>
          <w:lang w:val="en-US" w:eastAsia="zh-CN"/>
        </w:rPr>
        <w:t>依据湘桥区小水电“一站一策”实施方案完成10宗小水电清理整改。开展小水电清理整改培训会2场；小水电安全运行，经济效益明显；完成涉及36条河流共全长102.2公里的河道管理范围划定；完成对辖区9条河道，2个湖泊开展河道管理范围划定及界桩公示牌的埋设</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13.病险水库水闸除险加固工程。</w:t>
      </w:r>
      <w:r>
        <w:rPr>
          <w:rFonts w:hint="eastAsia" w:ascii="仿宋_GB2312" w:hAnsi="仿宋_GB2312" w:eastAsia="仿宋_GB2312" w:cs="仿宋_GB2312"/>
          <w:b w:val="0"/>
          <w:bCs w:val="0"/>
          <w:sz w:val="32"/>
          <w:szCs w:val="32"/>
          <w:highlight w:val="none"/>
          <w:lang w:val="en-US" w:eastAsia="zh-CN"/>
        </w:rPr>
        <w:t>共实施4个项目，其中已完工（完成）项目3个</w:t>
      </w:r>
      <w:r>
        <w:rPr>
          <w:rFonts w:hint="eastAsia" w:ascii="仿宋_GB2312" w:hAnsi="仿宋_GB2312" w:eastAsia="仿宋_GB2312" w:cs="仿宋_GB2312"/>
          <w:sz w:val="32"/>
          <w:szCs w:val="32"/>
          <w:highlight w:val="none"/>
          <w:lang w:val="en-US" w:eastAsia="zh-CN"/>
        </w:rPr>
        <w:t>，建设（实施）中项目1个</w:t>
      </w:r>
      <w:r>
        <w:rPr>
          <w:rFonts w:hint="eastAsia" w:ascii="仿宋_GB2312" w:hAnsi="仿宋_GB2312" w:eastAsia="仿宋_GB2312" w:cs="仿宋_GB2312"/>
          <w:b w:val="0"/>
          <w:bCs w:val="0"/>
          <w:sz w:val="32"/>
          <w:szCs w:val="32"/>
          <w:highlight w:val="none"/>
          <w:lang w:val="en-US" w:eastAsia="zh-CN"/>
        </w:rPr>
        <w:t>。实施项目中，3个项目基本完成了项目年度绩效目标。总体上，</w:t>
      </w:r>
      <w:r>
        <w:rPr>
          <w:rFonts w:hint="eastAsia" w:ascii="仿宋_GB2312" w:hAnsi="仿宋_GB2312" w:eastAsia="仿宋_GB2312" w:cs="仿宋_GB2312"/>
          <w:sz w:val="32"/>
          <w:szCs w:val="32"/>
          <w:highlight w:val="none"/>
          <w:lang w:val="en-US" w:eastAsia="zh-CN"/>
        </w:rPr>
        <w:t>已完成16座小型水库工程运行管理工作；完成除险加固小型水库1座；开展湘桥区在建2个水闸、4个小型水库工程质量检测服务。</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14.水利安全度汛。</w:t>
      </w:r>
      <w:r>
        <w:rPr>
          <w:rFonts w:hint="eastAsia" w:ascii="仿宋_GB2312" w:hAnsi="仿宋_GB2312" w:eastAsia="仿宋_GB2312" w:cs="仿宋_GB2312"/>
          <w:b w:val="0"/>
          <w:bCs w:val="0"/>
          <w:sz w:val="32"/>
          <w:szCs w:val="32"/>
          <w:highlight w:val="none"/>
          <w:lang w:val="en-US" w:eastAsia="zh-CN"/>
        </w:rPr>
        <w:t>共实施2个项目，其中已完工（完成）项目2个。实施项目中，2个项目基本完成了项目年度绩效目标。总体上，</w:t>
      </w:r>
      <w:r>
        <w:rPr>
          <w:rFonts w:hint="eastAsia" w:ascii="仿宋_GB2312" w:hAnsi="仿宋_GB2312" w:eastAsia="仿宋_GB2312" w:cs="仿宋_GB2312"/>
          <w:sz w:val="32"/>
          <w:szCs w:val="32"/>
          <w:highlight w:val="none"/>
          <w:lang w:val="en-US" w:eastAsia="zh-CN"/>
        </w:rPr>
        <w:t>对湘桥区山洪灾害行政村配备雨量站36个，修订我区江河抢险预案及超标洪水预案，制作一批制度牌；完成防汛物资采购并验收合格。</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15.农村水利水电。</w:t>
      </w:r>
      <w:r>
        <w:rPr>
          <w:rFonts w:hint="eastAsia" w:ascii="仿宋_GB2312" w:hAnsi="仿宋_GB2312" w:eastAsia="仿宋_GB2312" w:cs="仿宋_GB2312"/>
          <w:b w:val="0"/>
          <w:bCs w:val="0"/>
          <w:sz w:val="32"/>
          <w:szCs w:val="32"/>
          <w:highlight w:val="none"/>
          <w:lang w:val="en-US" w:eastAsia="zh-CN"/>
        </w:rPr>
        <w:t>共实施7个项目，其中已完工（完成）</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项目7个。实施项目中，7个项目基本完成了项目年度绩效目标。总体上，</w:t>
      </w:r>
      <w:r>
        <w:rPr>
          <w:rFonts w:hint="eastAsia" w:ascii="仿宋_GB2312" w:hAnsi="仿宋_GB2312" w:eastAsia="仿宋_GB2312" w:cs="仿宋_GB2312"/>
          <w:sz w:val="32"/>
          <w:szCs w:val="32"/>
          <w:highlight w:val="none"/>
          <w:lang w:val="en-US" w:eastAsia="zh-CN"/>
        </w:rPr>
        <w:t>已完成农村水系连通实施方案审批1宗；已完成15项水利工程维修养护工作；摸清我区水旱灾害风险隐患底数，查明水旱灾害抗灾能力，完成省要求的水旱灾害风险普查；完成1宗小水电站安全生产标准化建设；已完成1宗中型水库安全监测设施建设；已完成3宗中型灌区一张图建设工作；完成水利水电工程、水土保持技术审查服务5宗以上。</w:t>
      </w:r>
    </w:p>
    <w:p>
      <w:pPr>
        <w:pStyle w:val="5"/>
        <w:keepNext w:val="0"/>
        <w:keepLines w:val="0"/>
        <w:pageBreakBefore w:val="0"/>
        <w:widowControl w:val="0"/>
        <w:kinsoku/>
        <w:wordWrap/>
        <w:overflowPunct/>
        <w:topLinePunct w:val="0"/>
        <w:autoSpaceDE/>
        <w:autoSpaceDN/>
        <w:bidi w:val="0"/>
        <w:adjustRightInd/>
        <w:snapToGrid/>
        <w:spacing w:line="580" w:lineRule="exact"/>
        <w:ind w:firstLine="321" w:firstLineChars="1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16.水资源节约与保护。</w:t>
      </w:r>
      <w:r>
        <w:rPr>
          <w:rFonts w:hint="eastAsia" w:ascii="仿宋_GB2312" w:hAnsi="仿宋_GB2312" w:eastAsia="仿宋_GB2312" w:cs="仿宋_GB2312"/>
          <w:b w:val="0"/>
          <w:bCs w:val="0"/>
          <w:sz w:val="32"/>
          <w:szCs w:val="32"/>
          <w:highlight w:val="none"/>
          <w:lang w:val="en-US" w:eastAsia="zh-CN"/>
        </w:rPr>
        <w:t>共实施3个项目，其中已完工</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r>
        <w:rPr>
          <w:rFonts w:hint="eastAsia" w:ascii="仿宋_GB2312" w:hAnsi="仿宋_GB2312" w:eastAsia="仿宋_GB2312" w:cs="仿宋_GB2312"/>
          <w:b w:val="0"/>
          <w:bCs w:val="0"/>
          <w:sz w:val="32"/>
          <w:szCs w:val="32"/>
          <w:highlight w:val="none"/>
          <w:lang w:val="en-US" w:eastAsia="zh-CN"/>
        </w:rPr>
        <w:t>（完成）项目2个</w:t>
      </w:r>
      <w:r>
        <w:rPr>
          <w:rFonts w:hint="eastAsia" w:ascii="仿宋_GB2312" w:hAnsi="仿宋_GB2312" w:eastAsia="仿宋_GB2312" w:cs="仿宋_GB2312"/>
          <w:sz w:val="32"/>
          <w:szCs w:val="32"/>
          <w:highlight w:val="none"/>
          <w:lang w:val="en-US" w:eastAsia="zh-CN"/>
        </w:rPr>
        <w:t>，建设（实施）中项目1个</w:t>
      </w:r>
      <w:r>
        <w:rPr>
          <w:rFonts w:hint="eastAsia" w:ascii="仿宋_GB2312" w:hAnsi="仿宋_GB2312" w:eastAsia="仿宋_GB2312" w:cs="仿宋_GB2312"/>
          <w:b w:val="0"/>
          <w:bCs w:val="0"/>
          <w:sz w:val="32"/>
          <w:szCs w:val="32"/>
          <w:highlight w:val="none"/>
          <w:lang w:val="en-US" w:eastAsia="zh-CN"/>
        </w:rPr>
        <w:t>。实施项目中，2个项目基本完成了项目年度绩效目标。总体上，</w:t>
      </w:r>
      <w:r>
        <w:rPr>
          <w:rFonts w:hint="eastAsia" w:ascii="仿宋_GB2312" w:hAnsi="仿宋_GB2312" w:eastAsia="仿宋_GB2312" w:cs="仿宋_GB2312"/>
          <w:sz w:val="32"/>
          <w:szCs w:val="32"/>
          <w:highlight w:val="none"/>
          <w:lang w:val="en-US" w:eastAsia="zh-CN"/>
        </w:rPr>
        <w:t>完成4家水利单位的节水载体创建工作，积极推广使用先进实用的节水新技术、新产品，开展老旧管网、设备节水改造，倡导高效用水方式；完成2022年度水资源公报，完成辖区2021年的水资源统计和分析完成率达到100%，完成2021年度辖区水资源质量状况统计完成率达到100%；提高群众和企业用水单位节约用水意识，节水工艺和技术普及得到进一步提高；已经完成对我区2家取水户实施计量实施安装，安装产品验收合格率100%。</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17.林业有害生物防控。</w:t>
      </w:r>
      <w:r>
        <w:rPr>
          <w:rFonts w:hint="eastAsia" w:ascii="仿宋_GB2312" w:hAnsi="仿宋_GB2312" w:eastAsia="仿宋_GB2312" w:cs="仿宋_GB2312"/>
          <w:b w:val="0"/>
          <w:bCs w:val="0"/>
          <w:sz w:val="32"/>
          <w:szCs w:val="32"/>
          <w:highlight w:val="none"/>
          <w:lang w:val="en-US" w:eastAsia="zh-CN"/>
        </w:rPr>
        <w:t>共实施1个项目，其中已完工（完成）项目1个。实施项目中，1个项目基本完成了项目年度绩效目标。总体上，开展松材线虫病监测普查、防治等，主要林业有害生物成灾率控制在8.2‰，无公害防治率达到85%，监测覆盖率达到100%，防治目标任务完成率达到100%。松材线虫病防治任务2.41万亩。林业有害生物监测预警、检疫御灾、防治减灾体系全面建成，林业有害生物危害得到有效控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18.政策性森林保险省级财政保费补贴。</w:t>
      </w:r>
      <w:r>
        <w:rPr>
          <w:rFonts w:hint="eastAsia" w:ascii="仿宋_GB2312" w:hAnsi="仿宋_GB2312" w:eastAsia="仿宋_GB2312" w:cs="仿宋_GB2312"/>
          <w:b w:val="0"/>
          <w:bCs w:val="0"/>
          <w:sz w:val="32"/>
          <w:szCs w:val="32"/>
          <w:highlight w:val="none"/>
          <w:lang w:val="en-US" w:eastAsia="zh-CN"/>
        </w:rPr>
        <w:t>共实施1个项目，其中已完工（完成）项目1个。实施项目中，1个项目基本完成了项目年度绩效目标。总体上，</w:t>
      </w:r>
      <w:r>
        <w:rPr>
          <w:rFonts w:hint="eastAsia" w:ascii="仿宋_GB2312" w:hAnsi="仿宋_GB2312" w:eastAsia="仿宋_GB2312" w:cs="仿宋_GB2312"/>
          <w:sz w:val="32"/>
          <w:szCs w:val="32"/>
          <w:u w:val="none"/>
          <w:lang w:val="en-US" w:eastAsia="zh-CN"/>
        </w:rPr>
        <w:t>完成全区2022年政策性森林保险省级财政保费补贴公益林的投保工作，公益林保费补贴面积57960.9亩，费率4‰，每亩保额1200元，省级补贴25%，加大金融支持力度，完善森林保险制度，建立健全森林保险费率调整机制，扩大森林保险覆盖面</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19.造林及抚育。</w:t>
      </w:r>
      <w:r>
        <w:rPr>
          <w:rFonts w:hint="eastAsia" w:ascii="仿宋_GB2312" w:hAnsi="仿宋_GB2312" w:eastAsia="仿宋_GB2312" w:cs="仿宋_GB2312"/>
          <w:b w:val="0"/>
          <w:bCs w:val="0"/>
          <w:sz w:val="32"/>
          <w:szCs w:val="32"/>
          <w:highlight w:val="none"/>
          <w:lang w:val="en-US" w:eastAsia="zh-CN"/>
        </w:rPr>
        <w:t>共实施3个项目，其中已完工（完成）项目2个，</w:t>
      </w:r>
      <w:r>
        <w:rPr>
          <w:rFonts w:hint="eastAsia" w:ascii="仿宋_GB2312" w:hAnsi="仿宋_GB2312" w:eastAsia="仿宋_GB2312" w:cs="仿宋_GB2312"/>
          <w:sz w:val="32"/>
          <w:szCs w:val="32"/>
          <w:highlight w:val="none"/>
          <w:lang w:val="en-US" w:eastAsia="zh-CN"/>
        </w:rPr>
        <w:t>建设（实施）中项目1个</w:t>
      </w:r>
      <w:r>
        <w:rPr>
          <w:rFonts w:hint="eastAsia" w:ascii="仿宋_GB2312" w:hAnsi="仿宋_GB2312" w:eastAsia="仿宋_GB2312" w:cs="仿宋_GB2312"/>
          <w:b w:val="0"/>
          <w:bCs w:val="0"/>
          <w:sz w:val="32"/>
          <w:szCs w:val="32"/>
          <w:highlight w:val="none"/>
          <w:lang w:val="en-US" w:eastAsia="zh-CN"/>
        </w:rPr>
        <w:t>。实施项目中，2个项目基本完成了项目年度绩效目标。总体上，完成义务植树造林示范点建设1个，举办3.12义务植树活动，完成全区义务植树面积及全区适龄公民参与义务植树活动人数，开展2022年潮州市湘桥区高质量水源林587亩建设任务以及开展新造林抚育2239亩建设任务，加快建设区域内森林植被的恢复，有效地推动我区生态建设、生态安全和生态文明的进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20.野生动植物资源保护及疫源疫病监测。</w:t>
      </w:r>
      <w:r>
        <w:rPr>
          <w:rFonts w:hint="eastAsia" w:ascii="仿宋_GB2312" w:hAnsi="仿宋_GB2312" w:eastAsia="仿宋_GB2312" w:cs="仿宋_GB2312"/>
          <w:b w:val="0"/>
          <w:bCs w:val="0"/>
          <w:sz w:val="32"/>
          <w:szCs w:val="32"/>
          <w:highlight w:val="none"/>
          <w:lang w:val="en-US" w:eastAsia="zh-CN"/>
        </w:rPr>
        <w:t>共实施1个项目，其中已完工（完成）项目1个。实施项目中，1个项目基本完成了项目年度绩效目标。总体上，</w:t>
      </w:r>
      <w:r>
        <w:rPr>
          <w:rFonts w:hint="eastAsia" w:ascii="仿宋_GB2312" w:hAnsi="仿宋_GB2312" w:eastAsia="仿宋_GB2312" w:cs="仿宋_GB2312"/>
          <w:sz w:val="32"/>
          <w:szCs w:val="32"/>
          <w:u w:val="none"/>
          <w:lang w:val="en-US" w:eastAsia="zh-CN"/>
        </w:rPr>
        <w:t>开展重点野生动植物物种的资源调查与拯救保护物种，包括蛇、穿山甲、猕猴等，全年救助野生动物数量达60头（只），加强生物多样性保护</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21.森林资源保护与监测。</w:t>
      </w:r>
      <w:r>
        <w:rPr>
          <w:rFonts w:hint="eastAsia" w:ascii="仿宋_GB2312" w:hAnsi="仿宋_GB2312" w:eastAsia="仿宋_GB2312" w:cs="仿宋_GB2312"/>
          <w:b w:val="0"/>
          <w:bCs w:val="0"/>
          <w:sz w:val="32"/>
          <w:szCs w:val="32"/>
          <w:highlight w:val="none"/>
          <w:lang w:val="en-US" w:eastAsia="zh-CN"/>
        </w:rPr>
        <w:t>共实施1个项目，其中已完工（完成）项目1个。实施项目中，1个项目基本完成了项目年度绩效目标。总体上，进行森林资源监测中心等信息化建设1个，建立林长信息平台，开展森林资源监测培训宣传，逐步完善对林木消长、林地变化、林业有害生物发生情况等森林资源动态监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22.森林火灾预防。</w:t>
      </w:r>
      <w:r>
        <w:rPr>
          <w:rFonts w:hint="eastAsia" w:ascii="仿宋_GB2312" w:hAnsi="仿宋_GB2312" w:eastAsia="仿宋_GB2312" w:cs="仿宋_GB2312"/>
          <w:b w:val="0"/>
          <w:bCs w:val="0"/>
          <w:sz w:val="32"/>
          <w:szCs w:val="32"/>
          <w:highlight w:val="none"/>
          <w:lang w:val="en-US" w:eastAsia="zh-CN"/>
        </w:rPr>
        <w:t>共实施1个项目，其中已完工（完成）项目1个。实施项目中，1个项目基本完成了项目年度绩效目标。总体上，完成3个标准地的可燃物外业调查,完成所在区域森林火灾的野外火源、历史火灾、减灾能力等普查要素的调查任务1项，全面获取我区森林火灾致灾因素、历史森林火灾信息和综合减灾能力等情况，建立健全我区森林火灾风险调查评估指标体系，</w:t>
      </w:r>
      <w:r>
        <w:rPr>
          <w:rFonts w:hint="eastAsia" w:ascii="仿宋_GB2312" w:hAnsi="仿宋_GB2312" w:eastAsia="仿宋_GB2312" w:cs="仿宋_GB2312"/>
          <w:sz w:val="32"/>
          <w:szCs w:val="32"/>
          <w:lang w:val="en-US" w:eastAsia="zh-CN"/>
        </w:rPr>
        <w:t>有效地推动我区生态建设、生态安全和生态文明的进程，林长制工作全面推行，实现“林长制”转化为“林长治”</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23.农村生活污水治理。</w:t>
      </w:r>
      <w:r>
        <w:rPr>
          <w:rFonts w:hint="eastAsia" w:ascii="仿宋_GB2312" w:hAnsi="仿宋_GB2312" w:eastAsia="仿宋_GB2312" w:cs="仿宋_GB2312"/>
          <w:sz w:val="32"/>
          <w:szCs w:val="32"/>
        </w:rPr>
        <w:t>共实施10个项目，其中已完工（完成）项目3个，建设（实施）中项目7个。实施项目中，3个项目基本完成了项目年度绩效目标。总体上，建成后已基本取得了阶段性成效，基本实现了完成污水管网建设7条、项目完成率达100%，验收合格率达100%，项目村农民满意度≥90%的总体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24.四好农村路养护。</w:t>
      </w:r>
      <w:r>
        <w:rPr>
          <w:rFonts w:hint="eastAsia" w:ascii="仿宋_GB2312" w:hAnsi="仿宋_GB2312" w:eastAsia="仿宋_GB2312" w:cs="仿宋_GB2312"/>
          <w:b w:val="0"/>
          <w:bCs w:val="0"/>
          <w:sz w:val="32"/>
          <w:szCs w:val="32"/>
          <w:highlight w:val="none"/>
          <w:lang w:val="en-US" w:eastAsia="zh-CN"/>
        </w:rPr>
        <w:t>共实施2个项目，其中已完工（完成）项目2个。实施项目中，2个项目基本完成了项目年度绩效目标。总体上，完成了全区509.77公里农村公路日常养护，实现了农村公路列养率100%；完成全区348.05公里农村公路技术状况自动化监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25.圩镇公共基础设施建设。</w:t>
      </w:r>
      <w:r>
        <w:rPr>
          <w:rFonts w:hint="eastAsia" w:ascii="仿宋_GB2312" w:hAnsi="仿宋_GB2312" w:eastAsia="仿宋_GB2312" w:cs="仿宋_GB2312"/>
          <w:sz w:val="32"/>
          <w:szCs w:val="32"/>
        </w:rPr>
        <w:t>共实施1个项目，其中建设（实施）中项目1个。实施项目中总体上，建成后已基本取得了阶段性成效，基本实现了完成对鹤东路400米长，宽3.5米的大排沟镶涵铺设，项目完成率达100%，验收合格率达100%，受益群众满意度≥90%的总体绩效目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（三）考核工作及大事要事绩效目标完成情况分析。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1.巩固拓展脱贫攻坚成果。</w:t>
      </w:r>
      <w:r>
        <w:rPr>
          <w:rFonts w:hint="eastAsia" w:ascii="仿宋_GB2312" w:hAnsi="仿宋_GB2312" w:eastAsia="仿宋_GB2312" w:cs="仿宋_GB2312"/>
          <w:sz w:val="32"/>
          <w:szCs w:val="32"/>
        </w:rPr>
        <w:t>建成后已基本取得了阶段性成效，基本实现了帮扶对象人口≥0.25万人；带动帮扶对象增加收入（总收入）≥25万元；老区建设村庄≥3个；项目完成率达100%；帮扶对象满意度≥90%的总体绩效目标</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2.粮食安全省长责任考核（粮食生产相关内容）。湘桥区高度重视粮食安全，深入学习贯彻上级有关文件及会议精神，千方百计扩大粮食种植面积，</w:t>
      </w:r>
      <w:r>
        <w:rPr>
          <w:rFonts w:hint="eastAsia" w:ascii="仿宋" w:hAnsi="仿宋" w:eastAsia="仿宋" w:cs="仿宋"/>
          <w:color w:val="0C0C0C"/>
          <w:spacing w:val="11"/>
          <w:sz w:val="32"/>
          <w:szCs w:val="32"/>
          <w:lang w:val="en-US" w:eastAsia="zh-CN"/>
        </w:rPr>
        <w:t>2022年全区粮食种植面积56114亩、产量25457吨，实现面积及产量双增长</w:t>
      </w:r>
      <w:r>
        <w:rPr>
          <w:rFonts w:hint="eastAsia" w:ascii="仿宋" w:hAnsi="仿宋" w:eastAsia="仿宋" w:cs="仿宋"/>
          <w:color w:val="auto"/>
          <w:sz w:val="32"/>
          <w:szCs w:val="32"/>
        </w:rPr>
        <w:t>，足额完成上级下达粮食生产任务。</w:t>
      </w:r>
      <w:r>
        <w:rPr>
          <w:rFonts w:hint="eastAsia" w:ascii="仿宋" w:hAnsi="仿宋" w:eastAsia="仿宋" w:cs="仿宋"/>
          <w:color w:val="auto"/>
          <w:sz w:val="32"/>
          <w:szCs w:val="32"/>
          <w:lang w:val="en-US" w:eastAsia="zh-CN"/>
        </w:rPr>
        <w:t>健全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级粮食生产工作联席会议制度，建立</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级领导挂钩督促主要产粮镇粮食生产工作制度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印发《潮州市湘桥区2022年粮食生产行动方案》（潮湘农工办[2022]26号）、《潮州市湘桥区推动粮食生产十二条措施》（潮湘府办函[2022]34号）等文件指导粮食生产。</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3.动物防疫。</w:t>
      </w:r>
      <w:r>
        <w:rPr>
          <w:rFonts w:hint="eastAsia" w:ascii="仿宋_GB2312" w:hAnsi="仿宋_GB2312" w:eastAsia="仿宋_GB2312" w:cs="仿宋_GB2312"/>
          <w:b w:val="0"/>
          <w:bCs w:val="0"/>
          <w:sz w:val="32"/>
          <w:szCs w:val="32"/>
          <w:highlight w:val="none"/>
          <w:lang w:val="en-US" w:eastAsia="zh-CN"/>
        </w:rPr>
        <w:t>湘桥区2022年春秋季重大动物防疫工作顺利完成，强制免疫病种应免畜禽的免疫密度90%以上，畜禽平均免疫抗体合格率70%以上。因为未发生重大动物疫情，故未开展强制扑杀行动，没有发放动物强制扑杀补助经费。湘桥区2022年未发生大规模随意抛弃病死猪事件</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4.农产品质量安全（食用农产品、食用林产品质量安全，屠宰环节生猪无害化处理）。</w:t>
      </w:r>
      <w:r>
        <w:rPr>
          <w:rFonts w:hint="eastAsia" w:ascii="仿宋_GB2312" w:hAnsi="仿宋_GB2312" w:eastAsia="仿宋_GB2312" w:cs="仿宋_GB2312"/>
          <w:b w:val="0"/>
          <w:bCs w:val="0"/>
          <w:sz w:val="32"/>
          <w:szCs w:val="32"/>
          <w:highlight w:val="none"/>
          <w:lang w:val="en-US" w:eastAsia="zh-CN"/>
        </w:rPr>
        <w:t>2022年完成畜禽监督抽检20批次，例行检测40批次；水产品快速检测50批次，例行监测25批次，监督抽检10批次；种植业监督抽检16批次。安全监测样品数量不低于上级安排任务数，农产品质量安全监测合格率不低于上级食品安全考核指标，不发生重大农产品质量安全事故，资金支出率100%</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sz w:val="32"/>
          <w:szCs w:val="32"/>
          <w:lang w:val="en-US" w:eastAsia="zh-CN"/>
        </w:rPr>
        <w:t>已完成20个批次食用林产品质量安全监测，结果均为合格。</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5.农村人居环境整治（村庄清洁行动、农村厕所问题摸排整改、生活污水治理及运行管护、乡村生活垃圾治理）。</w:t>
      </w:r>
      <w:r>
        <w:rPr>
          <w:rFonts w:hint="eastAsia" w:ascii="仿宋_GB2312" w:hAnsi="仿宋_GB2312" w:eastAsia="仿宋_GB2312" w:cs="仿宋_GB2312"/>
          <w:b w:val="0"/>
          <w:bCs w:val="0"/>
          <w:sz w:val="32"/>
          <w:szCs w:val="32"/>
          <w:highlight w:val="none"/>
          <w:lang w:val="en-US" w:eastAsia="zh-CN"/>
        </w:rPr>
        <w:t>已基本取得了阶段性成效，基本实现了完成农村厕所改造提升5座，污水管网建设15条，池塘整治提升4个，项目完成率达100%，验收合格率达100%，项目村农民满意度≥90%的总体绩效目标</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6.高标准农田建设。</w:t>
      </w:r>
      <w:r>
        <w:rPr>
          <w:rFonts w:hint="eastAsia" w:ascii="仿宋_GB2312" w:hAnsi="仿宋_GB2312" w:eastAsia="仿宋_GB2312" w:cs="仿宋_GB2312"/>
          <w:b w:val="0"/>
          <w:bCs w:val="0"/>
          <w:sz w:val="32"/>
          <w:szCs w:val="32"/>
          <w:highlight w:val="none"/>
          <w:lang w:val="en-US" w:eastAsia="zh-CN"/>
        </w:rPr>
        <w:t>省下达高标准农田建设任务0.1万亩，2022年项目工程已基本完工</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7.耕地污染源头防控与安全利用。</w:t>
      </w:r>
      <w:r>
        <w:rPr>
          <w:rFonts w:hint="eastAsia" w:ascii="仿宋_GB2312" w:hAnsi="仿宋_GB2312" w:eastAsia="仿宋_GB2312" w:cs="仿宋_GB2312"/>
          <w:b w:val="0"/>
          <w:bCs w:val="0"/>
          <w:sz w:val="32"/>
          <w:szCs w:val="32"/>
          <w:highlight w:val="none"/>
          <w:lang w:val="en-US" w:eastAsia="zh-CN"/>
        </w:rPr>
        <w:t>截止至2022年底，湘桥区受污染耕地任务面积为1972.47亩，其中安全利用类耕地1972.47亩，无严格管控类耕地，安全利用率100%</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8.全面推进河长制湖长制。根据年度省级下达任务目标，水环境综合整治，改善河道水环境。完成全区191公里河道巡查保障，“微四乱”“清漂”等河长制专项行动开展、河长制工作宣传、河长制办公室正常工作开展等工作，河长制公示牌的维护保养。涉及36条河流共全长102.2公里的河道管理范围划定。对辖区9条河道，2个湖泊开展河道管理范围划定及界桩公示牌的埋设</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9.最严格水资源管理制度考核（含农业水价综合改革）。下达水资源节约与保护项目资金12万，完成对我区2家取水户实施计量实施安装，安装产品验收合格率100%</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10.水土保持。根据年度省级下达任务目标，治理水土流失面积0.4平方公里，该目标值在区林业局项目绩效中能达到目标值，分别是1.2022年潮州市湘桥区高质量水源林（第一批），完成高质量水源林造林面积208亩，9月30日完成，10月10日完成验收。2.湘桥区2022年省级涉农专项资金（第二批）新造林抚育项目完成抚育面积696亩，12月25日完成并验收。3.湘桥区2022年省级涉农专项资金（第一批）新造林抚育项目完成抚育面积525亩，11月9日完成，11月10日验收。合计1429亩，约为0.953平方公里</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11.水库除险加固和运行管护。根据年度省级下达任务目标，除险加固小型水库4座。不过因为小型水库除险加固有一般性债券资金加入，该考核目标已调整出涉农资金使用范畴，因此只有除险加固1座坪坑水库</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12.全面推行林长制。完成上级下达的造林及抚育建设任务，完成造林任务退化林修复587亩，新造林抚育2200亩。总体上，加快建设区域内森林植被的恢复，有效地推动我区生态建设、生态安全和生态文明的进程</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13.自然保护地整合优化。全区整合优化后3个自然保护地，自然保护地范围边界勘界及矢量化数据制作任务工作量完成率达50%。自然保护地本底调查和科学考察任务工作量完成率达50%。自然保护区管控分区划度任务工作量完成率达50%。自然保护地管理工作得到进一步加强</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sz w:val="32"/>
          <w:szCs w:val="32"/>
          <w:lang w:val="en-US" w:eastAsia="zh-CN"/>
        </w:rPr>
        <w:t>14.林业有害生物防控。投入200万元省级涉农财政资金，落实松材线虫病防治任务2.41万亩，通过除治主要林业有害生物成灾率控制在8.2‰，无公害防治率达到85%，监测覆盖率达到100%，防治目标任务完成率达到100%，推动项目顺利竣工</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15.永久基本农田保护。</w:t>
      </w:r>
      <w:r>
        <w:rPr>
          <w:rFonts w:hint="eastAsia" w:ascii="仿宋_GB2312" w:hAnsi="仿宋_GB2312" w:eastAsia="仿宋_GB2312" w:cs="仿宋_GB2312"/>
          <w:b w:val="0"/>
          <w:bCs w:val="0"/>
          <w:sz w:val="32"/>
          <w:szCs w:val="32"/>
          <w:highlight w:val="none"/>
          <w:lang w:val="en-US" w:eastAsia="zh-CN"/>
        </w:rPr>
        <w:t>完成永久基本农田保护面积53368亩。</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16.农村公路养护。</w:t>
      </w:r>
      <w:r>
        <w:rPr>
          <w:rFonts w:hint="eastAsia" w:ascii="仿宋_GB2312" w:hAnsi="仿宋_GB2312" w:eastAsia="仿宋_GB2312" w:cs="仿宋_GB2312"/>
          <w:b w:val="0"/>
          <w:bCs w:val="0"/>
          <w:sz w:val="32"/>
          <w:szCs w:val="32"/>
          <w:highlight w:val="none"/>
          <w:lang w:val="en-US" w:eastAsia="zh-CN"/>
        </w:rPr>
        <w:t>截止至2022年底，已完成农村公路日常养护509.77公里，实现全区农村公路列养率100%；已完成348.05公里农村公路技术状况自动化监测</w:t>
      </w:r>
      <w:r>
        <w:rPr>
          <w:rFonts w:hint="eastAsia" w:ascii="仿宋" w:hAnsi="仿宋" w:eastAsia="仿宋" w:cs="仿宋"/>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17.自然灾害风险普查（森林、水利）。完成完成3个标准地的可燃物外业调查,完成所在区域森林火灾的野外火源、历史火灾、减灾能力等普查要素的调查任务1项，项目的完成能获取我区森林火灾致灾因素、历史森林火灾信息和综合减灾能力等情况，建立健全我区森林火灾风险调查评估指标体系，形成我区森林火灾防治区划和防治建议。目前项目已通过省级阶段性验收。完成3个标准地的可燃物外业调查,完成所在区域森林火灾的野外火源、历史火灾、减灾能力等普查要素的调查任务1项。完成19宗水库、21宗堤防、26宗水闸、7宗小水电的隐患调查以及干旱致灾调查。开展潮州市水旱灾害风险普查、潮州市湘桥区水旱灾害防御标准化建设、湘桥区水务局防汛物资采购项目，目前三个项目均已完成</w:t>
      </w:r>
      <w:r>
        <w:rPr>
          <w:rFonts w:hint="eastAsia" w:ascii="仿宋" w:hAnsi="仿宋" w:eastAsia="仿宋" w:cs="仿宋"/>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18.农村生活污水治理。2022年度完成农村生活污水治理自然村15个，累计完成152个。</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19.村内道路建设。2022年度完成村内道路基本硬底化的自然村8个，累计完成171个。</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20.农村集中供水提档升级。2022年度农村规模化集中供水覆盖人口0.756万人，累计覆盖人口28.756万人。</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21.高标准农田建设。2022年度建成高标准农田面积0.1万亩；完成复耕整治撂荒地面积0.085。</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工作重视程度不够，项目推进进度慢。各业务主管部门及各镇人民政府对涉农项目建设缺乏重视，未能形成自上而下的机制助推涉农项目的建设。很多项目因为“小、散”等原因未能引起相关单位主要领导的重视，迟迟没有相关举措去推动项目的建设，且在经过多次涉农推进会议的督促指导下，仍旧未见成效，类似问题存在已久，需要引起高度重视。</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频繁调整，资金支出不及时。由于大部分项目入库时成熟度不高、前期准备不充分，将概念和想法当成项目入库，未能按照“成熟一批、报送一批”的要求开展项目储备工作，等到省级要求遴选上报项目时仓促应付，存在“不合适就调整”的错误思想，导致我区项目频繁出现调整，调整幅度过大，项目未能及时开展，资金支出进度停滞。</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其他影响因素。今年省级专项下达我区官塘桥闸重建工程建设资金共11000万元，纳入省级涉农资金支出进度统计范围（占全年省级涉农资金比列为56.84%）。但是由于该项目建设周期为30个月，原预计今年支出金额为5000万元，截止2022年底实际支出为2127.7万元，该因素严重影响我区支出进度的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做好涉农资金保障。紧跟涉农资金支出进度，谋求破解资金支出进度落后的困局，实行“每周一报送、每月一通报”，对进度缓慢、达不到项目工期要求的，进一步压实工作责任，加快项目的推进进度，开展多部门联合督查督导工作，促进项目加快落实落地，加快资金支出进度。同时区涉农办印发《关于优化驻镇帮镇扶村资金支付流程相关事项的通知》（</w:t>
      </w:r>
      <w:r>
        <w:rPr>
          <w:rFonts w:hint="eastAsia" w:ascii="仿宋_GB2312" w:eastAsia="仿宋_GB2312"/>
          <w:sz w:val="32"/>
          <w:szCs w:val="32"/>
          <w:lang w:eastAsia="zh-CN"/>
        </w:rPr>
        <w:t>潮湘</w:t>
      </w:r>
      <w:r>
        <w:rPr>
          <w:rFonts w:hint="eastAsia" w:ascii="仿宋_GB2312" w:eastAsia="仿宋_GB2312"/>
          <w:sz w:val="32"/>
          <w:szCs w:val="32"/>
          <w:lang w:val="en-US" w:eastAsia="zh-CN"/>
        </w:rPr>
        <w:t>涉农办〔2023〕3号</w:t>
      </w:r>
      <w:r>
        <w:rPr>
          <w:rFonts w:hint="eastAsia" w:ascii="仿宋_GB2312" w:hAnsi="仿宋_GB2312" w:eastAsia="仿宋_GB2312" w:cs="仿宋_GB2312"/>
          <w:b w:val="0"/>
          <w:bCs w:val="0"/>
          <w:kern w:val="2"/>
          <w:sz w:val="32"/>
          <w:szCs w:val="32"/>
          <w:lang w:val="en-US" w:eastAsia="zh-CN" w:bidi="ar-SA"/>
        </w:rPr>
        <w:t>），</w:t>
      </w:r>
      <w:r>
        <w:rPr>
          <w:rFonts w:hint="eastAsia" w:ascii="仿宋_GB2312" w:eastAsia="仿宋_GB2312"/>
          <w:sz w:val="32"/>
          <w:szCs w:val="32"/>
          <w:lang w:val="en-US" w:eastAsia="zh-CN"/>
        </w:rPr>
        <w:t>优化镇街和村一级的资金支付流程，减少资金多环节流转，加快资金支付速度</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加快落实项目建设。要求各业务主管部门要主动作为，积极发挥协调作用，对各线条上报的项目实施情况加强跟踪。各镇（街）要针对具体项目制定具体推进方案，倒排工期，加快项目建设进度，主要领导需高度重视，负起责任，敢于担当，落实专人负责，加强与编制建设第三方机构对接，无缝连接，强化项目推进，对能形成支出的加紧办理相关手续，加快资金支出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kern w:val="2"/>
          <w:sz w:val="32"/>
          <w:szCs w:val="32"/>
          <w:lang w:val="en-US" w:eastAsia="zh-CN" w:bidi="ar-SA"/>
        </w:rPr>
        <w:t>3、强化责任担当。要求各乡镇主要领导扛起责任，亲自挂帅，采取硬措施推进项目建设。根据当前严峻的形势，要求各实施单位倒排工期，项目全流程监控，班子成员分片负责，现场指挥协调，明确工作量、支出量和堵点卡点问题，有序加快项目实施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绩效完成情况及自评结果经潮州市湘桥区涉农资金统筹整合领导小组会议审议讨论通过，并向通过政府公众网向社会公开公示。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b w:val="0"/>
          <w:bCs w:val="0"/>
          <w:sz w:val="32"/>
          <w:szCs w:val="32"/>
          <w:lang w:val="en-US" w:eastAsia="zh-CN"/>
        </w:rPr>
        <w:t>不存在中央巡视、各级审计和财政监督中发现的问题及其所涉及的金额。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32C9"/>
    <w:rsid w:val="06C01E1D"/>
    <w:rsid w:val="07B07BCD"/>
    <w:rsid w:val="09561C1D"/>
    <w:rsid w:val="0A865511"/>
    <w:rsid w:val="0E4D474C"/>
    <w:rsid w:val="107248E5"/>
    <w:rsid w:val="12B26E21"/>
    <w:rsid w:val="13396CDD"/>
    <w:rsid w:val="1FE434C5"/>
    <w:rsid w:val="24783206"/>
    <w:rsid w:val="26D34957"/>
    <w:rsid w:val="28CC0FF7"/>
    <w:rsid w:val="295A0546"/>
    <w:rsid w:val="2DAF6077"/>
    <w:rsid w:val="2F7F4121"/>
    <w:rsid w:val="3CDE479D"/>
    <w:rsid w:val="3ECE25F7"/>
    <w:rsid w:val="42491E1F"/>
    <w:rsid w:val="4356074B"/>
    <w:rsid w:val="4A64223F"/>
    <w:rsid w:val="4DC778AF"/>
    <w:rsid w:val="4FD17B44"/>
    <w:rsid w:val="50EE2DE4"/>
    <w:rsid w:val="51AE6E3A"/>
    <w:rsid w:val="537127E7"/>
    <w:rsid w:val="5429447C"/>
    <w:rsid w:val="576C06C3"/>
    <w:rsid w:val="58D57DD2"/>
    <w:rsid w:val="5B805C74"/>
    <w:rsid w:val="5B8B4E4C"/>
    <w:rsid w:val="5D9A43B3"/>
    <w:rsid w:val="6256106B"/>
    <w:rsid w:val="65235BA4"/>
    <w:rsid w:val="68EE09FE"/>
    <w:rsid w:val="6CA25EBC"/>
    <w:rsid w:val="74EA5C37"/>
    <w:rsid w:val="76CD5B9E"/>
    <w:rsid w:val="77B149C0"/>
    <w:rsid w:val="7C443676"/>
    <w:rsid w:val="7F61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Body Text"/>
    <w:basedOn w:val="1"/>
    <w:qFormat/>
    <w:uiPriority w:val="0"/>
    <w:pPr>
      <w:spacing w:after="120" w:afterLines="0" w:afterAutospacing="0"/>
    </w:p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仿宋_GB2312" w:cs="Times New Roman"/>
      <w:kern w:val="2"/>
      <w:sz w:val="18"/>
      <w:szCs w:val="18"/>
      <w:lang w:val="en-US" w:eastAsia="zh-CN" w:bidi="ar-SA"/>
    </w:rPr>
  </w:style>
  <w:style w:type="paragraph" w:styleId="5">
    <w:name w:val="toc 2"/>
    <w:basedOn w:val="1"/>
    <w:next w:val="1"/>
    <w:qFormat/>
    <w:uiPriority w:val="0"/>
    <w:pPr>
      <w:ind w:left="200" w:leftChars="200"/>
    </w:pPr>
    <w:rPr>
      <w:rFonts w:ascii="Times New Roman" w:hAnsi="Times New Roman" w:eastAsia="宋体" w:cs="Droid Sans"/>
      <w:sz w:val="21"/>
    </w:rPr>
  </w:style>
  <w:style w:type="paragraph" w:customStyle="1" w:styleId="8">
    <w:name w:val="UserStyle_0"/>
    <w:basedOn w:val="1"/>
    <w:next w:val="1"/>
    <w:qFormat/>
    <w:uiPriority w:val="99"/>
    <w:pPr>
      <w:spacing w:before="260" w:after="260" w:line="413" w:lineRule="auto"/>
      <w:jc w:val="both"/>
      <w:textAlignment w:val="baseline"/>
    </w:pPr>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2023-02-28T08:06:00Z</dcterms:created>
  <dc:creator>XF</dc:creator>
  <cp:lastModifiedBy>XF</cp:lastModifiedBy>
  <dcterms:modified xsi:type="dcterms:W3CDTF">2023-03-21T08:40:31Z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