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潮州市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湘桥区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人民陪审员候选人申请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推荐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）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420" w:firstLineChars="0"/>
        <w:jc w:val="both"/>
        <w:textAlignment w:val="baseline"/>
        <w:outlineLvl w:val="9"/>
      </w:pPr>
    </w:p>
    <w:p>
      <w:pPr>
        <w:adjustRightInd w:val="0"/>
        <w:snapToGrid w:val="0"/>
        <w:ind w:left="-144" w:leftChars="-45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填表时间</w:t>
      </w:r>
      <w:r>
        <w:rPr>
          <w:rFonts w:ascii="仿宋" w:hAnsi="仿宋" w:eastAsia="仿宋"/>
          <w:sz w:val="21"/>
          <w:szCs w:val="21"/>
        </w:rPr>
        <w:t xml:space="preserve"> </w:t>
      </w:r>
      <w:r>
        <w:rPr>
          <w:rFonts w:hint="eastAsia" w:ascii="仿宋" w:hAnsi="仿宋" w:eastAsia="仿宋"/>
          <w:sz w:val="21"/>
          <w:szCs w:val="21"/>
        </w:rPr>
        <w:t>：</w:t>
      </w:r>
      <w:r>
        <w:rPr>
          <w:rFonts w:ascii="仿宋" w:hAnsi="仿宋" w:eastAsia="仿宋"/>
          <w:sz w:val="21"/>
          <w:szCs w:val="21"/>
        </w:rPr>
        <w:t xml:space="preserve">     </w:t>
      </w:r>
      <w:r>
        <w:rPr>
          <w:rFonts w:hint="eastAsia" w:ascii="仿宋" w:hAnsi="仿宋" w:eastAsia="仿宋"/>
          <w:sz w:val="21"/>
          <w:szCs w:val="21"/>
        </w:rPr>
        <w:t>年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月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日</w:t>
      </w:r>
    </w:p>
    <w:tbl>
      <w:tblPr>
        <w:tblStyle w:val="3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48"/>
        <w:gridCol w:w="505"/>
        <w:gridCol w:w="58"/>
        <w:gridCol w:w="449"/>
        <w:gridCol w:w="1230"/>
        <w:gridCol w:w="137"/>
        <w:gridCol w:w="853"/>
        <w:gridCol w:w="281"/>
        <w:gridCol w:w="889"/>
        <w:gridCol w:w="1959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别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近期二寸彩色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贯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族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工作单位及职务职称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时间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文化程度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或经常居住地</w:t>
            </w:r>
          </w:p>
        </w:tc>
        <w:tc>
          <w:tcPr>
            <w:tcW w:w="3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业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健康状况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个人邮箱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微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信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号</w:t>
            </w:r>
          </w:p>
        </w:tc>
        <w:tc>
          <w:tcPr>
            <w:tcW w:w="4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4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通讯地址</w:t>
            </w:r>
          </w:p>
        </w:tc>
        <w:tc>
          <w:tcPr>
            <w:tcW w:w="859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事项</w:t>
            </w: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是否受过刑事处罚或正在受到刑事追究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是否被开除公职或开除留用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是否受到党纪处分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是否被吊销律师、公证员执业证书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是否被纳入失信被执行人名单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是否受惩戒被免除人民陪审员职务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是否有其他违法违纪行为，可能影响司法公信的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是否是人民代表大会常务委员会组成人员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是否是监察委员会、人民法院、人民检察院、公安机关、国家安全机关、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司法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行政机关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工作人员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（含行政编制和行政编制外的所有工作人员）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是否是律师、公证员、仲裁员、基层法律服务工作者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11.是否属于离任未满两年的法官、检察官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12.是否曾在本县（市、区）人民法院、检察院担任过法官、检察官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13.目前是否是劳动争议仲裁委员会的仲裁员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仿宋" w:hAnsi="仿宋" w:eastAsia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是否是人民检察院人民监督员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仿宋" w:hAnsi="仿宋" w:eastAsia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是否有其他因职务原因不适宜担任人民陪审员的情形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是否担任过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人民陪审员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备注：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担任过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人民陪审员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的人员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人民法院名称</w:t>
            </w:r>
          </w:p>
        </w:tc>
        <w:tc>
          <w:tcPr>
            <w:tcW w:w="4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是否为人大代表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是否为政协委员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全国□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00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人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简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从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接受初中教育开始填写）</w:t>
            </w: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谓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404"/>
        <w:rPr>
          <w:sz w:val="21"/>
          <w:szCs w:val="21"/>
        </w:rPr>
        <w:sectPr>
          <w:pgSz w:w="11906" w:h="16838"/>
          <w:pgMar w:top="1757" w:right="1474" w:bottom="1757" w:left="1474" w:header="851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4" w:charSpace="-15"/>
        </w:sectPr>
      </w:pPr>
    </w:p>
    <w:p>
      <w:pPr>
        <w:spacing w:line="14" w:lineRule="exact"/>
        <w:ind w:firstLine="404"/>
        <w:rPr>
          <w:sz w:val="21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或基层组织意见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（个人申请填写）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rightChars="0" w:firstLine="630" w:firstLineChars="30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负责人：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联系电话：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rightChars="0" w:firstLine="404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（组织推荐填写）</w:t>
            </w:r>
          </w:p>
        </w:tc>
        <w:tc>
          <w:tcPr>
            <w:tcW w:w="8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firstLine="630" w:firstLineChars="30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推荐单位：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负责人：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联系电话：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确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认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ind w:firstLine="403"/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自愿成为人民陪审员，提供的个人信息真实有效。获准担任人民陪审员后，保证做到忠于祖国，忠于人民，忠于宪法和法律，依法参加审判活动，忠实履行审判职责，廉洁诚信，秉公判断，维护社会公平正义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（本段文字需手写，不得打印）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1365" w:firstLineChars="65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1365" w:firstLineChars="65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/>
              <w:outlineLvl w:val="9"/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签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名：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况</w:t>
            </w:r>
          </w:p>
        </w:tc>
        <w:tc>
          <w:tcPr>
            <w:tcW w:w="83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                                          湘桥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区司法局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1"/>
          <w:szCs w:val="21"/>
        </w:rPr>
      </w:pPr>
    </w:p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1"/>
          <w:szCs w:val="21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hAnsi="仿宋" w:eastAsia="仿宋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1.该表所列项目均为必填项，其中公民个人申请的填写“所在单位或基层组织意见”;组织推荐的填写“推荐单位意见”。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2.“照片”要求近期二寸彩色免冠正面证件照，白、蓝、红底色均可。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3.“个人承诺事项”各栏“是”、“否”选项，在“□”填“√”确认。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6.此表可打印可手写，一式两份，正反面A4纸打印。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ZjUwNTIzNWEyMGIyNmEyMGJlNThkNTY4ZDNlODkifQ=="/>
  </w:docVars>
  <w:rsids>
    <w:rsidRoot w:val="00000000"/>
    <w:rsid w:val="1CE13BDE"/>
    <w:rsid w:val="207B2B57"/>
    <w:rsid w:val="65E93AF8"/>
    <w:rsid w:val="7A8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2023-09-05T03:06:00Z</dcterms:created>
  <dc:creator>Administrator</dc:creator>
  <cp:lastModifiedBy>林底儿·</cp:lastModifiedBy>
  <dcterms:modified xsi:type="dcterms:W3CDTF">2023-09-27T08:19:26Z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0762E5A4AF8C4DC6A8C943D51D1730CC_12</vt:lpwstr>
  </property>
</Properties>
</file>