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r>
        <w:rPr>
          <w:rFonts w:hint="eastAsia"/>
          <w:sz w:val="32"/>
        </w:rPr>
        <w:t>使</w:t>
      </w:r>
      <w:r>
        <w:rPr>
          <w:sz w:val="32"/>
        </w:rPr>
        <w:t xml:space="preserve"> </w:t>
      </w:r>
      <w:r>
        <w:rPr>
          <w:rFonts w:hint="eastAsia"/>
          <w:sz w:val="32"/>
        </w:rPr>
        <w:t>用</w:t>
      </w:r>
      <w:r>
        <w:rPr>
          <w:sz w:val="32"/>
        </w:rPr>
        <w:t xml:space="preserve"> </w:t>
      </w:r>
      <w:r>
        <w:rPr>
          <w:rFonts w:hint="eastAsia"/>
          <w:sz w:val="32"/>
        </w:rPr>
        <w:t>林</w:t>
      </w:r>
      <w:r>
        <w:rPr>
          <w:sz w:val="32"/>
        </w:rPr>
        <w:t xml:space="preserve"> </w:t>
      </w:r>
      <w:r>
        <w:rPr>
          <w:rFonts w:hint="eastAsia"/>
          <w:sz w:val="32"/>
        </w:rPr>
        <w:t>地</w:t>
      </w:r>
      <w:r>
        <w:rPr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sz w:val="32"/>
        </w:rPr>
        <w:t xml:space="preserve"> </w:t>
      </w:r>
      <w:r>
        <w:rPr>
          <w:rFonts w:hint="eastAsia"/>
          <w:sz w:val="32"/>
        </w:rPr>
        <w:t>请</w:t>
      </w:r>
      <w:r>
        <w:rPr>
          <w:sz w:val="32"/>
        </w:rPr>
        <w:t xml:space="preserve"> </w:t>
      </w:r>
      <w:r>
        <w:rPr>
          <w:rFonts w:hint="eastAsia"/>
          <w:sz w:val="32"/>
        </w:rPr>
        <w:t>表</w:t>
      </w:r>
    </w:p>
    <w:tbl>
      <w:tblPr>
        <w:tblStyle w:val="4"/>
        <w:tblW w:w="10500" w:type="dxa"/>
        <w:tblInd w:w="-10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671"/>
        <w:gridCol w:w="49"/>
        <w:gridCol w:w="865"/>
        <w:gridCol w:w="215"/>
        <w:gridCol w:w="751"/>
        <w:gridCol w:w="259"/>
        <w:gridCol w:w="275"/>
        <w:gridCol w:w="564"/>
        <w:gridCol w:w="283"/>
        <w:gridCol w:w="1134"/>
        <w:gridCol w:w="326"/>
        <w:gridCol w:w="666"/>
        <w:gridCol w:w="145"/>
        <w:gridCol w:w="568"/>
        <w:gridCol w:w="249"/>
        <w:gridCol w:w="880"/>
        <w:gridCol w:w="204"/>
        <w:gridCol w:w="11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54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"/>
                <w:b/>
                <w:sz w:val="22"/>
                <w:szCs w:val="24"/>
                <w:shd w:val="clear" w:color="auto" w:fill="FFFFFF"/>
              </w:rPr>
            </w:pPr>
            <w:r>
              <w:rPr>
                <w:rFonts w:hint="default" w:ascii="宋体" w:hAnsi="宋体" w:cs="仿宋"/>
                <w:b/>
                <w:sz w:val="22"/>
                <w:szCs w:val="24"/>
                <w:shd w:val="clear" w:color="auto" w:fill="FFFFFF"/>
              </w:rPr>
              <w:t>潮州市管道燃气高中压调压站及配套设施工程项目（铁铺高中压调压站）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分类</w:t>
            </w:r>
          </w:p>
        </w:tc>
        <w:tc>
          <w:tcPr>
            <w:tcW w:w="2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1-基础设施项目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项目批准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机</w:t>
            </w:r>
            <w:r>
              <w:rPr>
                <w:rFonts w:hint="default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关</w:t>
            </w:r>
          </w:p>
        </w:tc>
        <w:tc>
          <w:tcPr>
            <w:tcW w:w="4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潮州市发展和改革局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批准文号</w:t>
            </w:r>
          </w:p>
        </w:tc>
        <w:tc>
          <w:tcPr>
            <w:tcW w:w="32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潮发改能〔2017〕284号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使用林地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性</w:t>
            </w:r>
            <w:r>
              <w:rPr>
                <w:rFonts w:hint="default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质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永久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临时</w:t>
            </w:r>
            <w:r>
              <w:rPr>
                <w:rFonts w:hint="eastAsia"/>
                <w:sz w:val="24"/>
              </w:rPr>
              <w:t>使用期限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应缴森林植被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恢复费（元）</w:t>
            </w:r>
          </w:p>
        </w:tc>
        <w:tc>
          <w:tcPr>
            <w:tcW w:w="2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97708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使用林地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防护林林地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特用林林地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用材林林地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经济林林地</w:t>
            </w: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能源</w:t>
            </w:r>
            <w:r>
              <w:rPr>
                <w:rFonts w:hint="eastAsia"/>
                <w:sz w:val="24"/>
              </w:rPr>
              <w:t>林林地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苗圃地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其他林地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面积（公顷）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0.2449 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0.2449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国有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集体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0.2449 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0.2449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蓄积（立方米）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国有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集体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3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林地保护等级</w:t>
            </w:r>
          </w:p>
        </w:tc>
        <w:tc>
          <w:tcPr>
            <w:tcW w:w="2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国家级公益林地</w:t>
            </w:r>
          </w:p>
        </w:tc>
        <w:tc>
          <w:tcPr>
            <w:tcW w:w="4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地方级公益林地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面积（公顷）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面积（公顷）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面积（公顷）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Ⅰ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省级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>0.244</w:t>
            </w:r>
            <w:bookmarkStart w:id="0" w:name="_GoBack"/>
            <w:bookmarkEnd w:id="0"/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Ⅱ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二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其他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Ⅲ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>0.2449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Ⅳ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3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/>
                <w:sz w:val="24"/>
              </w:rPr>
              <w:t>公园林地</w:t>
            </w:r>
          </w:p>
        </w:tc>
        <w:tc>
          <w:tcPr>
            <w:tcW w:w="2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自然保护区</w:t>
            </w:r>
            <w:r>
              <w:rPr>
                <w:rFonts w:hint="eastAsia"/>
                <w:sz w:val="24"/>
              </w:rPr>
              <w:t>林地</w:t>
            </w:r>
          </w:p>
        </w:tc>
        <w:tc>
          <w:tcPr>
            <w:tcW w:w="4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自然公园</w:t>
            </w:r>
            <w:r>
              <w:rPr>
                <w:rFonts w:hint="eastAsia"/>
                <w:sz w:val="24"/>
              </w:rPr>
              <w:t>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面积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面积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类型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3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天然林林地（公顷）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森林公园等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面积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其他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其他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重点保护野生动物  栖息地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重点保护植物及生境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古树名木及保护范围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default"/>
                <w:sz w:val="24"/>
              </w:rPr>
              <w:t>/</w:t>
            </w: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default"/>
                <w:sz w:val="24"/>
              </w:rPr>
              <w:t>/</w:t>
            </w: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default"/>
                <w:sz w:val="24"/>
              </w:rPr>
              <w:t>/</w:t>
            </w: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无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无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无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8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</w:tbl>
    <w:p>
      <w:pPr>
        <w:ind w:left="840" w:hanging="840" w:hangingChars="350"/>
        <w:rPr>
          <w:rFonts w:ascii="Times New Roman" w:hAnsi="Times New Roman"/>
          <w:sz w:val="24"/>
        </w:rPr>
      </w:pPr>
      <w:r>
        <w:rPr>
          <w:rFonts w:hint="eastAsia"/>
          <w:sz w:val="24"/>
        </w:rPr>
        <w:t>注：用材林林地、经济林林地、</w:t>
      </w:r>
      <w:r>
        <w:rPr>
          <w:rFonts w:hint="eastAsia"/>
          <w:sz w:val="24"/>
          <w:lang w:val="en-US" w:eastAsia="zh-CN"/>
        </w:rPr>
        <w:t>能源</w:t>
      </w:r>
      <w:r>
        <w:rPr>
          <w:rFonts w:hint="eastAsia"/>
          <w:sz w:val="24"/>
        </w:rPr>
        <w:t>林林地均包含其采伐迹地。</w:t>
      </w:r>
    </w:p>
    <w:p>
      <w:pPr>
        <w:tabs>
          <w:tab w:val="left" w:pos="563"/>
        </w:tabs>
        <w:ind w:left="840" w:hanging="840" w:hangingChars="35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ab/>
      </w:r>
      <w:r>
        <w:rPr>
          <w:rFonts w:hint="eastAsia"/>
          <w:sz w:val="24"/>
          <w:lang w:val="en-US" w:eastAsia="zh-CN"/>
        </w:rPr>
        <w:t>自然公园类型包括森林公园、湿地公园、风景名胜区、其他自然公园。</w:t>
      </w:r>
    </w:p>
    <w:p>
      <w:pPr>
        <w:widowControl/>
        <w:jc w:val="left"/>
        <w:rPr>
          <w:sz w:val="22"/>
        </w:rPr>
      </w:pPr>
    </w:p>
    <w:sectPr>
      <w:pgSz w:w="11906" w:h="16838"/>
      <w:pgMar w:top="850" w:right="1514" w:bottom="850" w:left="151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ZTdiNTllMjM4Zjg1ZDlkMTk1MzVkMzljYTA0MTEifQ=="/>
  </w:docVars>
  <w:rsids>
    <w:rsidRoot w:val="00BA5A00"/>
    <w:rsid w:val="0004051D"/>
    <w:rsid w:val="00043351"/>
    <w:rsid w:val="00046616"/>
    <w:rsid w:val="00050647"/>
    <w:rsid w:val="000614F1"/>
    <w:rsid w:val="00093B8D"/>
    <w:rsid w:val="000A1009"/>
    <w:rsid w:val="000A2886"/>
    <w:rsid w:val="000C0EEB"/>
    <w:rsid w:val="000E1BF1"/>
    <w:rsid w:val="000E1D78"/>
    <w:rsid w:val="000F6F81"/>
    <w:rsid w:val="00101E8B"/>
    <w:rsid w:val="00110D94"/>
    <w:rsid w:val="001168ED"/>
    <w:rsid w:val="00141441"/>
    <w:rsid w:val="00161293"/>
    <w:rsid w:val="00171498"/>
    <w:rsid w:val="00191C55"/>
    <w:rsid w:val="001D562D"/>
    <w:rsid w:val="001E3E70"/>
    <w:rsid w:val="0020002D"/>
    <w:rsid w:val="002073F1"/>
    <w:rsid w:val="00222A41"/>
    <w:rsid w:val="0022578A"/>
    <w:rsid w:val="00254B13"/>
    <w:rsid w:val="002551AC"/>
    <w:rsid w:val="002A3DC0"/>
    <w:rsid w:val="002B4F80"/>
    <w:rsid w:val="002C79EA"/>
    <w:rsid w:val="002E2BF8"/>
    <w:rsid w:val="00304B86"/>
    <w:rsid w:val="00306B3B"/>
    <w:rsid w:val="00314558"/>
    <w:rsid w:val="0034314F"/>
    <w:rsid w:val="00354CDD"/>
    <w:rsid w:val="00383C95"/>
    <w:rsid w:val="003842BD"/>
    <w:rsid w:val="00385765"/>
    <w:rsid w:val="00387933"/>
    <w:rsid w:val="003B61D9"/>
    <w:rsid w:val="003C2ABB"/>
    <w:rsid w:val="003C4513"/>
    <w:rsid w:val="00454984"/>
    <w:rsid w:val="004617C3"/>
    <w:rsid w:val="00482701"/>
    <w:rsid w:val="00487562"/>
    <w:rsid w:val="004A78A9"/>
    <w:rsid w:val="004C653C"/>
    <w:rsid w:val="004D3DC8"/>
    <w:rsid w:val="004E2340"/>
    <w:rsid w:val="004E4E4B"/>
    <w:rsid w:val="004E7FA1"/>
    <w:rsid w:val="004F3DEC"/>
    <w:rsid w:val="004F59ED"/>
    <w:rsid w:val="00520E76"/>
    <w:rsid w:val="0052753E"/>
    <w:rsid w:val="0054147F"/>
    <w:rsid w:val="00545720"/>
    <w:rsid w:val="00551367"/>
    <w:rsid w:val="00557DE5"/>
    <w:rsid w:val="005A1AA0"/>
    <w:rsid w:val="005B13D0"/>
    <w:rsid w:val="005C6F40"/>
    <w:rsid w:val="00610881"/>
    <w:rsid w:val="0061650D"/>
    <w:rsid w:val="00654471"/>
    <w:rsid w:val="0066008D"/>
    <w:rsid w:val="00696F6E"/>
    <w:rsid w:val="006A06FF"/>
    <w:rsid w:val="006B7EBF"/>
    <w:rsid w:val="006D7AC6"/>
    <w:rsid w:val="006E164A"/>
    <w:rsid w:val="006E73EE"/>
    <w:rsid w:val="007421FB"/>
    <w:rsid w:val="00750BCF"/>
    <w:rsid w:val="00767CE6"/>
    <w:rsid w:val="00781333"/>
    <w:rsid w:val="00791E7F"/>
    <w:rsid w:val="0079272D"/>
    <w:rsid w:val="00795B0E"/>
    <w:rsid w:val="007A50A4"/>
    <w:rsid w:val="007B3A31"/>
    <w:rsid w:val="007B7BDC"/>
    <w:rsid w:val="007D27AC"/>
    <w:rsid w:val="007F65E1"/>
    <w:rsid w:val="00801D25"/>
    <w:rsid w:val="00822229"/>
    <w:rsid w:val="008245FD"/>
    <w:rsid w:val="00827745"/>
    <w:rsid w:val="00840372"/>
    <w:rsid w:val="00864377"/>
    <w:rsid w:val="00872583"/>
    <w:rsid w:val="00881D62"/>
    <w:rsid w:val="0089233D"/>
    <w:rsid w:val="00893014"/>
    <w:rsid w:val="00893D8A"/>
    <w:rsid w:val="008D2993"/>
    <w:rsid w:val="009005EA"/>
    <w:rsid w:val="00905D8B"/>
    <w:rsid w:val="009333BB"/>
    <w:rsid w:val="009426A5"/>
    <w:rsid w:val="00956E63"/>
    <w:rsid w:val="009C4604"/>
    <w:rsid w:val="009E340A"/>
    <w:rsid w:val="009F618F"/>
    <w:rsid w:val="00A337C6"/>
    <w:rsid w:val="00A4358E"/>
    <w:rsid w:val="00A4367E"/>
    <w:rsid w:val="00A52AB7"/>
    <w:rsid w:val="00A5726C"/>
    <w:rsid w:val="00A87024"/>
    <w:rsid w:val="00AC0C48"/>
    <w:rsid w:val="00AE21E5"/>
    <w:rsid w:val="00AF4C4A"/>
    <w:rsid w:val="00AF542E"/>
    <w:rsid w:val="00AF582F"/>
    <w:rsid w:val="00AF6225"/>
    <w:rsid w:val="00B06A02"/>
    <w:rsid w:val="00B22C82"/>
    <w:rsid w:val="00B26C38"/>
    <w:rsid w:val="00B445A9"/>
    <w:rsid w:val="00B55368"/>
    <w:rsid w:val="00B566CA"/>
    <w:rsid w:val="00B82A8B"/>
    <w:rsid w:val="00B85ADA"/>
    <w:rsid w:val="00B9274E"/>
    <w:rsid w:val="00B948E5"/>
    <w:rsid w:val="00BA5A00"/>
    <w:rsid w:val="00BC7C02"/>
    <w:rsid w:val="00BD0119"/>
    <w:rsid w:val="00BD1F22"/>
    <w:rsid w:val="00BE43BA"/>
    <w:rsid w:val="00C1779D"/>
    <w:rsid w:val="00C44174"/>
    <w:rsid w:val="00C55784"/>
    <w:rsid w:val="00C8585A"/>
    <w:rsid w:val="00CB577C"/>
    <w:rsid w:val="00CC1BCD"/>
    <w:rsid w:val="00CC602D"/>
    <w:rsid w:val="00CC7AF5"/>
    <w:rsid w:val="00CE0D8F"/>
    <w:rsid w:val="00D12684"/>
    <w:rsid w:val="00D2411F"/>
    <w:rsid w:val="00D2501F"/>
    <w:rsid w:val="00D65BC0"/>
    <w:rsid w:val="00D73514"/>
    <w:rsid w:val="00D8440D"/>
    <w:rsid w:val="00D94815"/>
    <w:rsid w:val="00DA3ED8"/>
    <w:rsid w:val="00DC32C7"/>
    <w:rsid w:val="00DD7DDC"/>
    <w:rsid w:val="00DE3C2A"/>
    <w:rsid w:val="00DE78DB"/>
    <w:rsid w:val="00DF6F4A"/>
    <w:rsid w:val="00DF7993"/>
    <w:rsid w:val="00E21728"/>
    <w:rsid w:val="00E259A8"/>
    <w:rsid w:val="00E25DB1"/>
    <w:rsid w:val="00E378C8"/>
    <w:rsid w:val="00E6218F"/>
    <w:rsid w:val="00E962A2"/>
    <w:rsid w:val="00EA465A"/>
    <w:rsid w:val="00EA5EF2"/>
    <w:rsid w:val="00EE199C"/>
    <w:rsid w:val="00EF1B15"/>
    <w:rsid w:val="00EF4A2B"/>
    <w:rsid w:val="00F0235C"/>
    <w:rsid w:val="00F03EDF"/>
    <w:rsid w:val="00F07B8F"/>
    <w:rsid w:val="00F14F77"/>
    <w:rsid w:val="00F25981"/>
    <w:rsid w:val="00F36614"/>
    <w:rsid w:val="00F37BEE"/>
    <w:rsid w:val="00F60923"/>
    <w:rsid w:val="00FB31B2"/>
    <w:rsid w:val="00FD22D7"/>
    <w:rsid w:val="00FE3403"/>
    <w:rsid w:val="00FE7D94"/>
    <w:rsid w:val="00FF54C2"/>
    <w:rsid w:val="03265AAB"/>
    <w:rsid w:val="06085464"/>
    <w:rsid w:val="06840FB4"/>
    <w:rsid w:val="06A32D9E"/>
    <w:rsid w:val="078A49AA"/>
    <w:rsid w:val="09C00E0E"/>
    <w:rsid w:val="0A0C44C5"/>
    <w:rsid w:val="0E5A140D"/>
    <w:rsid w:val="10A066BB"/>
    <w:rsid w:val="12B77FDA"/>
    <w:rsid w:val="15112ADC"/>
    <w:rsid w:val="165F0DBB"/>
    <w:rsid w:val="17B13AB6"/>
    <w:rsid w:val="193871D5"/>
    <w:rsid w:val="1A501FD0"/>
    <w:rsid w:val="1ADF2BEF"/>
    <w:rsid w:val="1ED452F6"/>
    <w:rsid w:val="1F3D5015"/>
    <w:rsid w:val="1F6D2C65"/>
    <w:rsid w:val="20D20D2C"/>
    <w:rsid w:val="2A4459C9"/>
    <w:rsid w:val="2AE04A26"/>
    <w:rsid w:val="2B8A30A6"/>
    <w:rsid w:val="2CAC23B9"/>
    <w:rsid w:val="2ED65577"/>
    <w:rsid w:val="323359EC"/>
    <w:rsid w:val="33217FF5"/>
    <w:rsid w:val="348964D0"/>
    <w:rsid w:val="375B22FE"/>
    <w:rsid w:val="38D760E1"/>
    <w:rsid w:val="391F0378"/>
    <w:rsid w:val="39527571"/>
    <w:rsid w:val="3B013F9B"/>
    <w:rsid w:val="41794A39"/>
    <w:rsid w:val="42BB013A"/>
    <w:rsid w:val="44084865"/>
    <w:rsid w:val="45B65A27"/>
    <w:rsid w:val="475328D5"/>
    <w:rsid w:val="48B13702"/>
    <w:rsid w:val="49032E3B"/>
    <w:rsid w:val="491B57E1"/>
    <w:rsid w:val="499872CD"/>
    <w:rsid w:val="49B8687A"/>
    <w:rsid w:val="4A965E9F"/>
    <w:rsid w:val="4ADD203B"/>
    <w:rsid w:val="4BEC795D"/>
    <w:rsid w:val="4D6A0C7E"/>
    <w:rsid w:val="53231836"/>
    <w:rsid w:val="547B6045"/>
    <w:rsid w:val="56F953D1"/>
    <w:rsid w:val="584545E0"/>
    <w:rsid w:val="59060903"/>
    <w:rsid w:val="594944CB"/>
    <w:rsid w:val="59D47C78"/>
    <w:rsid w:val="5AA654BA"/>
    <w:rsid w:val="5B0C652D"/>
    <w:rsid w:val="5D456046"/>
    <w:rsid w:val="5D57482D"/>
    <w:rsid w:val="5D6D4BF5"/>
    <w:rsid w:val="5E194724"/>
    <w:rsid w:val="62016972"/>
    <w:rsid w:val="63F66B06"/>
    <w:rsid w:val="64365BA2"/>
    <w:rsid w:val="650836A1"/>
    <w:rsid w:val="652C4AF7"/>
    <w:rsid w:val="659207A5"/>
    <w:rsid w:val="67935570"/>
    <w:rsid w:val="67A76B17"/>
    <w:rsid w:val="68205C68"/>
    <w:rsid w:val="68AD1BD9"/>
    <w:rsid w:val="68B51CEF"/>
    <w:rsid w:val="693607AE"/>
    <w:rsid w:val="6FFF63A7"/>
    <w:rsid w:val="704B74AD"/>
    <w:rsid w:val="730D37EC"/>
    <w:rsid w:val="7313447F"/>
    <w:rsid w:val="73BF4991"/>
    <w:rsid w:val="73CE487C"/>
    <w:rsid w:val="78F826B5"/>
    <w:rsid w:val="7BC46BB7"/>
    <w:rsid w:val="7C3B71C9"/>
    <w:rsid w:val="7D4F2108"/>
    <w:rsid w:val="7FB5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character" w:customStyle="1" w:styleId="6">
    <w:name w:val="页眉 Char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683</Words>
  <Characters>740</Characters>
  <Lines>9</Lines>
  <Paragraphs>2</Paragraphs>
  <TotalTime>2</TotalTime>
  <ScaleCrop>false</ScaleCrop>
  <LinksUpToDate>false</LinksUpToDate>
  <CharactersWithSpaces>912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2017-06-28T10:09:00Z</dcterms:created>
  <dc:creator>admin</dc:creator>
  <cp:lastModifiedBy>summer</cp:lastModifiedBy>
  <cp:lastPrinted>2019-03-23T07:01:00Z</cp:lastPrinted>
  <dcterms:modified xsi:type="dcterms:W3CDTF">2023-12-06T03:46:06Z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5BE30B3043804747BD6D578CC33E8240_13</vt:lpwstr>
  </property>
</Properties>
</file>