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C0" w:rsidRPr="009737C0" w:rsidRDefault="009737C0" w:rsidP="009737C0">
      <w:pPr>
        <w:widowControl/>
        <w:shd w:val="clear" w:color="auto" w:fill="FFFFFF"/>
        <w:spacing w:before="450" w:after="300"/>
        <w:jc w:val="center"/>
        <w:outlineLvl w:val="1"/>
        <w:rPr>
          <w:rFonts w:ascii="微软雅黑" w:eastAsia="微软雅黑" w:hAnsi="微软雅黑" w:cs="宋体"/>
          <w:b/>
          <w:bCs/>
          <w:color w:val="000000"/>
          <w:kern w:val="0"/>
          <w:sz w:val="33"/>
          <w:szCs w:val="33"/>
        </w:rPr>
      </w:pPr>
      <w:r w:rsidRPr="009737C0">
        <w:rPr>
          <w:rFonts w:ascii="微软雅黑" w:eastAsia="微软雅黑" w:hAnsi="微软雅黑" w:cs="宋体" w:hint="eastAsia"/>
          <w:b/>
          <w:bCs/>
          <w:color w:val="000000"/>
          <w:kern w:val="0"/>
          <w:sz w:val="33"/>
          <w:szCs w:val="33"/>
        </w:rPr>
        <w:t>关于减免港口建设费和船舶油污损害赔偿基金的公告</w:t>
      </w:r>
    </w:p>
    <w:p w:rsidR="009737C0" w:rsidRPr="009737C0" w:rsidRDefault="009737C0" w:rsidP="00EF1EF9">
      <w:pPr>
        <w:pStyle w:val="a5"/>
        <w:shd w:val="clear" w:color="auto" w:fill="FFFFFF"/>
        <w:spacing w:before="0" w:beforeAutospacing="0" w:after="0" w:afterAutospacing="0" w:line="384" w:lineRule="atLeast"/>
        <w:jc w:val="center"/>
        <w:rPr>
          <w:rFonts w:ascii="微软雅黑" w:eastAsia="微软雅黑" w:hAnsi="微软雅黑" w:hint="eastAsia"/>
          <w:color w:val="000000"/>
        </w:rPr>
      </w:pPr>
    </w:p>
    <w:p w:rsidR="00EF1EF9" w:rsidRDefault="00EF1EF9" w:rsidP="00EF1EF9">
      <w:pPr>
        <w:pStyle w:val="a5"/>
        <w:shd w:val="clear" w:color="auto" w:fill="FFFFFF"/>
        <w:spacing w:before="0" w:beforeAutospacing="0" w:after="0" w:afterAutospacing="0" w:line="384" w:lineRule="atLeast"/>
        <w:jc w:val="center"/>
        <w:rPr>
          <w:rFonts w:ascii="微软雅黑" w:eastAsia="微软雅黑" w:hAnsi="微软雅黑"/>
          <w:color w:val="000000"/>
        </w:rPr>
      </w:pPr>
      <w:r>
        <w:rPr>
          <w:rFonts w:ascii="微软雅黑" w:eastAsia="微软雅黑" w:hAnsi="微软雅黑" w:hint="eastAsia"/>
          <w:color w:val="000000"/>
        </w:rPr>
        <w:t>财政部 交通运输部公告2020年第14号</w:t>
      </w:r>
    </w:p>
    <w:p w:rsidR="00EF1EF9" w:rsidRDefault="00EF1EF9" w:rsidP="00EF1EF9">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为进一步做好新冠肺炎疫情防控工作，推动企业复工复产，促进外贸稳定发展，现就减免港口建设费和船舶油污损害赔偿基金有关政策公告如下：</w:t>
      </w:r>
    </w:p>
    <w:p w:rsidR="00EF1EF9" w:rsidRDefault="00EF1EF9" w:rsidP="00EF1EF9">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一、免征进出口货物，即出口国外和国外进口货物的港口建设费。</w:t>
      </w:r>
    </w:p>
    <w:p w:rsidR="00EF1EF9" w:rsidRDefault="00EF1EF9" w:rsidP="00EF1EF9">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二、减半征收船舶油污损害赔偿基金。</w:t>
      </w:r>
    </w:p>
    <w:p w:rsidR="00EF1EF9" w:rsidRDefault="00EF1EF9" w:rsidP="00EF1EF9">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三、上述政策自2020年3月1日零时起至2020年6月30日24时止执行，以船舶进出港时点为准。</w:t>
      </w:r>
    </w:p>
    <w:p w:rsidR="00EF1EF9" w:rsidRDefault="00EF1EF9" w:rsidP="00EF1EF9">
      <w:pPr>
        <w:pStyle w:val="a5"/>
        <w:shd w:val="clear" w:color="auto" w:fill="FFFFFF"/>
        <w:spacing w:before="0" w:beforeAutospacing="0" w:after="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四、对符合减免条件但缴费人已缴费的，由中央海事管理机构从经批准的相关银行账户中办理退费或从缴费人应缴费额中予以抵扣。</w:t>
      </w:r>
    </w:p>
    <w:p w:rsidR="00EF1EF9" w:rsidRDefault="00EF1EF9" w:rsidP="00EF1EF9">
      <w:pPr>
        <w:pStyle w:val="a5"/>
        <w:shd w:val="clear" w:color="auto" w:fill="FFFFFF"/>
        <w:spacing w:before="0" w:beforeAutospacing="0" w:after="0" w:afterAutospacing="0" w:line="384" w:lineRule="atLeast"/>
        <w:jc w:val="right"/>
        <w:rPr>
          <w:rFonts w:ascii="微软雅黑" w:eastAsia="微软雅黑" w:hAnsi="微软雅黑" w:hint="eastAsia"/>
          <w:color w:val="000000"/>
        </w:rPr>
      </w:pPr>
      <w:r>
        <w:rPr>
          <w:rFonts w:ascii="微软雅黑" w:eastAsia="微软雅黑" w:hAnsi="微软雅黑" w:hint="eastAsia"/>
          <w:color w:val="000000"/>
        </w:rPr>
        <w:t>    　财政部    交通运输部        </w:t>
      </w:r>
    </w:p>
    <w:p w:rsidR="00EF1EF9" w:rsidRDefault="00EF1EF9" w:rsidP="00EF1EF9">
      <w:pPr>
        <w:pStyle w:val="a5"/>
        <w:shd w:val="clear" w:color="auto" w:fill="FFFFFF"/>
        <w:spacing w:before="0" w:beforeAutospacing="0" w:after="0" w:afterAutospacing="0" w:line="384"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2020年3月13日          </w:t>
      </w:r>
    </w:p>
    <w:p w:rsidR="00292107" w:rsidRPr="00EF1EF9" w:rsidRDefault="00292107"/>
    <w:sectPr w:rsidR="00292107" w:rsidRPr="00EF1E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107" w:rsidRDefault="00292107" w:rsidP="00EF1EF9">
      <w:r>
        <w:separator/>
      </w:r>
    </w:p>
  </w:endnote>
  <w:endnote w:type="continuationSeparator" w:id="1">
    <w:p w:rsidR="00292107" w:rsidRDefault="00292107" w:rsidP="00EF1E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107" w:rsidRDefault="00292107" w:rsidP="00EF1EF9">
      <w:r>
        <w:separator/>
      </w:r>
    </w:p>
  </w:footnote>
  <w:footnote w:type="continuationSeparator" w:id="1">
    <w:p w:rsidR="00292107" w:rsidRDefault="00292107" w:rsidP="00EF1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EF9"/>
    <w:rsid w:val="00292107"/>
    <w:rsid w:val="009737C0"/>
    <w:rsid w:val="00EF1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737C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EF9"/>
    <w:rPr>
      <w:sz w:val="18"/>
      <w:szCs w:val="18"/>
    </w:rPr>
  </w:style>
  <w:style w:type="paragraph" w:styleId="a4">
    <w:name w:val="footer"/>
    <w:basedOn w:val="a"/>
    <w:link w:val="Char0"/>
    <w:uiPriority w:val="99"/>
    <w:semiHidden/>
    <w:unhideWhenUsed/>
    <w:rsid w:val="00EF1E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EF9"/>
    <w:rPr>
      <w:sz w:val="18"/>
      <w:szCs w:val="18"/>
    </w:rPr>
  </w:style>
  <w:style w:type="paragraph" w:styleId="a5">
    <w:name w:val="Normal (Web)"/>
    <w:basedOn w:val="a"/>
    <w:uiPriority w:val="99"/>
    <w:semiHidden/>
    <w:unhideWhenUsed/>
    <w:rsid w:val="00EF1EF9"/>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9737C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6398330">
      <w:bodyDiv w:val="1"/>
      <w:marLeft w:val="0"/>
      <w:marRight w:val="0"/>
      <w:marTop w:val="0"/>
      <w:marBottom w:val="0"/>
      <w:divBdr>
        <w:top w:val="none" w:sz="0" w:space="0" w:color="auto"/>
        <w:left w:val="none" w:sz="0" w:space="0" w:color="auto"/>
        <w:bottom w:val="none" w:sz="0" w:space="0" w:color="auto"/>
        <w:right w:val="none" w:sz="0" w:space="0" w:color="auto"/>
      </w:divBdr>
    </w:div>
    <w:div w:id="1314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Microsoft</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cp:lastPrinted>2020-03-26T04:38:00Z</cp:lastPrinted>
  <dcterms:created xsi:type="dcterms:W3CDTF">2020-03-26T04:36:00Z</dcterms:created>
  <dcterms:modified xsi:type="dcterms:W3CDTF">2020-03-26T04:38:00Z</dcterms:modified>
</cp:coreProperties>
</file>