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ascii="Times New Roman" w:hAnsi="Times New Roman" w:eastAsia="宋体" w:cs="Times New Roman"/>
          <w:sz w:val="32"/>
          <w:szCs w:val="24"/>
        </w:rPr>
      </w:pPr>
      <w:r>
        <w:rPr>
          <w:rFonts w:hint="eastAsia" w:ascii="Times New Roman" w:hAnsi="Times New Roman" w:eastAsia="宋体" w:cs="Times New Roman"/>
          <w:sz w:val="32"/>
          <w:szCs w:val="24"/>
        </w:rPr>
        <w:t>使 用 林 地 申 请 表</w:t>
      </w:r>
    </w:p>
    <w:tbl>
      <w:tblPr>
        <w:tblStyle w:val="2"/>
        <w:tblW w:w="1020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7"/>
        <w:gridCol w:w="353"/>
        <w:gridCol w:w="196"/>
        <w:gridCol w:w="1739"/>
        <w:gridCol w:w="930"/>
        <w:gridCol w:w="960"/>
        <w:gridCol w:w="1088"/>
        <w:gridCol w:w="1051"/>
        <w:gridCol w:w="696"/>
        <w:gridCol w:w="103"/>
        <w:gridCol w:w="415"/>
        <w:gridCol w:w="442"/>
        <w:gridCol w:w="13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exact"/>
          <w:jc w:val="center"/>
        </w:trPr>
        <w:tc>
          <w:tcPr>
            <w:tcW w:w="1406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项目名称</w:t>
            </w:r>
          </w:p>
        </w:tc>
        <w:tc>
          <w:tcPr>
            <w:tcW w:w="5768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湘桥区意溪镇河北村公益性骨灰堂</w:t>
            </w:r>
          </w:p>
        </w:tc>
        <w:tc>
          <w:tcPr>
            <w:tcW w:w="12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项目分类</w:t>
            </w:r>
          </w:p>
        </w:tc>
        <w:tc>
          <w:tcPr>
            <w:tcW w:w="1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8" w:hRule="exact"/>
          <w:jc w:val="center"/>
        </w:trPr>
        <w:tc>
          <w:tcPr>
            <w:tcW w:w="1406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项目批准机关</w:t>
            </w:r>
          </w:p>
        </w:tc>
        <w:tc>
          <w:tcPr>
            <w:tcW w:w="4717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潮州市湘桥区民政局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批准文号</w:t>
            </w:r>
          </w:p>
        </w:tc>
        <w:tc>
          <w:tcPr>
            <w:tcW w:w="3031" w:type="dxa"/>
            <w:gridSpan w:val="5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潮湘民复[2024]3号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exact"/>
          <w:jc w:val="center"/>
        </w:trPr>
        <w:tc>
          <w:tcPr>
            <w:tcW w:w="3145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统一项目代码</w:t>
            </w:r>
          </w:p>
        </w:tc>
        <w:tc>
          <w:tcPr>
            <w:tcW w:w="7060" w:type="dxa"/>
            <w:gridSpan w:val="9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exact"/>
          <w:jc w:val="center"/>
        </w:trPr>
        <w:tc>
          <w:tcPr>
            <w:tcW w:w="1406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使用林地性质</w:t>
            </w: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永久</w:t>
            </w: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临时使用期限</w:t>
            </w:r>
            <w:bookmarkStart w:id="0" w:name="_GoBack"/>
            <w:bookmarkEnd w:id="0"/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应缴森林植被恢复（元）</w:t>
            </w:r>
          </w:p>
        </w:tc>
        <w:tc>
          <w:tcPr>
            <w:tcW w:w="2335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exact"/>
          <w:jc w:val="center"/>
        </w:trPr>
        <w:tc>
          <w:tcPr>
            <w:tcW w:w="14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使用林地类型</w:t>
            </w: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总计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防护林林地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特用林林地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用材林林地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经济林林地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能源林林地</w:t>
            </w:r>
          </w:p>
        </w:tc>
        <w:tc>
          <w:tcPr>
            <w:tcW w:w="960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苗圃地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其他林地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  <w:jc w:val="center"/>
        </w:trPr>
        <w:tc>
          <w:tcPr>
            <w:tcW w:w="857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面积（公顷）</w:t>
            </w:r>
          </w:p>
        </w:tc>
        <w:tc>
          <w:tcPr>
            <w:tcW w:w="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计</w:t>
            </w: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0.1156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0.1156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exact"/>
          <w:jc w:val="center"/>
        </w:trPr>
        <w:tc>
          <w:tcPr>
            <w:tcW w:w="857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549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国有</w:t>
            </w: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exact"/>
          <w:jc w:val="center"/>
        </w:trPr>
        <w:tc>
          <w:tcPr>
            <w:tcW w:w="8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集体</w:t>
            </w: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0.1156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0.1156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exact"/>
          <w:jc w:val="center"/>
        </w:trPr>
        <w:tc>
          <w:tcPr>
            <w:tcW w:w="857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蓄积（立方米）</w:t>
            </w:r>
          </w:p>
        </w:tc>
        <w:tc>
          <w:tcPr>
            <w:tcW w:w="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计</w:t>
            </w: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11.5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11.5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857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549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国有</w:t>
            </w: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  <w:jc w:val="center"/>
        </w:trPr>
        <w:tc>
          <w:tcPr>
            <w:tcW w:w="857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549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集体</w:t>
            </w: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11.5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11.5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  <w:jc w:val="center"/>
        </w:trPr>
        <w:tc>
          <w:tcPr>
            <w:tcW w:w="3145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林地保护等级</w:t>
            </w:r>
          </w:p>
        </w:tc>
        <w:tc>
          <w:tcPr>
            <w:tcW w:w="2978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国家级公益林地</w:t>
            </w:r>
          </w:p>
        </w:tc>
        <w:tc>
          <w:tcPr>
            <w:tcW w:w="4082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地方级公益林地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  <w:jc w:val="center"/>
        </w:trPr>
        <w:tc>
          <w:tcPr>
            <w:tcW w:w="1406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级别</w:t>
            </w: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面积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级别</w:t>
            </w:r>
          </w:p>
        </w:tc>
        <w:tc>
          <w:tcPr>
            <w:tcW w:w="2048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面积</w:t>
            </w:r>
          </w:p>
        </w:tc>
        <w:tc>
          <w:tcPr>
            <w:tcW w:w="1850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级别</w:t>
            </w:r>
          </w:p>
        </w:tc>
        <w:tc>
          <w:tcPr>
            <w:tcW w:w="2232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面积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exact"/>
          <w:jc w:val="center"/>
        </w:trPr>
        <w:tc>
          <w:tcPr>
            <w:tcW w:w="1406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Ⅰ</w:t>
            </w: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一</w:t>
            </w:r>
          </w:p>
        </w:tc>
        <w:tc>
          <w:tcPr>
            <w:tcW w:w="2048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1850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省级</w:t>
            </w:r>
          </w:p>
        </w:tc>
        <w:tc>
          <w:tcPr>
            <w:tcW w:w="2232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exact"/>
          <w:jc w:val="center"/>
        </w:trPr>
        <w:tc>
          <w:tcPr>
            <w:tcW w:w="1406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Ⅱ</w:t>
            </w: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0.1156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二</w:t>
            </w:r>
          </w:p>
        </w:tc>
        <w:tc>
          <w:tcPr>
            <w:tcW w:w="2048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850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其他</w:t>
            </w:r>
          </w:p>
        </w:tc>
        <w:tc>
          <w:tcPr>
            <w:tcW w:w="2232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  <w:jc w:val="center"/>
        </w:trPr>
        <w:tc>
          <w:tcPr>
            <w:tcW w:w="1406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Ⅲ</w:t>
            </w: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048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850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232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  <w:jc w:val="center"/>
        </w:trPr>
        <w:tc>
          <w:tcPr>
            <w:tcW w:w="1406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Ⅳ</w:t>
            </w: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048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850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2232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  <w:jc w:val="center"/>
        </w:trPr>
        <w:tc>
          <w:tcPr>
            <w:tcW w:w="3145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国家公园林地</w:t>
            </w:r>
          </w:p>
        </w:tc>
        <w:tc>
          <w:tcPr>
            <w:tcW w:w="2978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自然保护区林地</w:t>
            </w:r>
          </w:p>
        </w:tc>
        <w:tc>
          <w:tcPr>
            <w:tcW w:w="4082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自然公园林地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  <w:jc w:val="center"/>
        </w:trPr>
        <w:tc>
          <w:tcPr>
            <w:tcW w:w="121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面积</w:t>
            </w:r>
          </w:p>
        </w:tc>
        <w:tc>
          <w:tcPr>
            <w:tcW w:w="1935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级别</w:t>
            </w:r>
          </w:p>
        </w:tc>
        <w:tc>
          <w:tcPr>
            <w:tcW w:w="2048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面积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类型</w:t>
            </w:r>
          </w:p>
        </w:tc>
        <w:tc>
          <w:tcPr>
            <w:tcW w:w="799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级别</w:t>
            </w:r>
          </w:p>
        </w:tc>
        <w:tc>
          <w:tcPr>
            <w:tcW w:w="2232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面积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exact"/>
          <w:jc w:val="center"/>
        </w:trPr>
        <w:tc>
          <w:tcPr>
            <w:tcW w:w="3145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天然林林地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国家级</w:t>
            </w:r>
          </w:p>
        </w:tc>
        <w:tc>
          <w:tcPr>
            <w:tcW w:w="2048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森林公园</w:t>
            </w:r>
          </w:p>
        </w:tc>
        <w:tc>
          <w:tcPr>
            <w:tcW w:w="799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国家级</w:t>
            </w:r>
          </w:p>
        </w:tc>
        <w:tc>
          <w:tcPr>
            <w:tcW w:w="2232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exact"/>
          <w:jc w:val="center"/>
        </w:trPr>
        <w:tc>
          <w:tcPr>
            <w:tcW w:w="121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面积</w:t>
            </w:r>
          </w:p>
        </w:tc>
        <w:tc>
          <w:tcPr>
            <w:tcW w:w="1935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省级</w:t>
            </w:r>
          </w:p>
        </w:tc>
        <w:tc>
          <w:tcPr>
            <w:tcW w:w="2048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799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省级</w:t>
            </w:r>
          </w:p>
        </w:tc>
        <w:tc>
          <w:tcPr>
            <w:tcW w:w="2232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exact"/>
          <w:jc w:val="center"/>
        </w:trPr>
        <w:tc>
          <w:tcPr>
            <w:tcW w:w="3145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其他</w:t>
            </w:r>
          </w:p>
        </w:tc>
        <w:tc>
          <w:tcPr>
            <w:tcW w:w="2048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799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其他</w:t>
            </w:r>
          </w:p>
        </w:tc>
        <w:tc>
          <w:tcPr>
            <w:tcW w:w="2232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  <w:jc w:val="center"/>
        </w:trPr>
        <w:tc>
          <w:tcPr>
            <w:tcW w:w="1406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陆生野生动物重要栖息地</w:t>
            </w:r>
          </w:p>
        </w:tc>
        <w:tc>
          <w:tcPr>
            <w:tcW w:w="2669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重点保护植物及生境</w:t>
            </w:r>
          </w:p>
        </w:tc>
        <w:tc>
          <w:tcPr>
            <w:tcW w:w="2048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古树名木及保护范围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799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232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  <w:jc w:val="center"/>
        </w:trPr>
        <w:tc>
          <w:tcPr>
            <w:tcW w:w="1406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有/无</w:t>
            </w:r>
          </w:p>
        </w:tc>
        <w:tc>
          <w:tcPr>
            <w:tcW w:w="2669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有/无</w:t>
            </w:r>
          </w:p>
        </w:tc>
        <w:tc>
          <w:tcPr>
            <w:tcW w:w="2048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有/无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799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2232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exact"/>
          <w:jc w:val="center"/>
        </w:trPr>
        <w:tc>
          <w:tcPr>
            <w:tcW w:w="14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2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20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2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</w:tbl>
    <w:p>
      <w:pPr>
        <w:adjustRightInd w:val="0"/>
        <w:snapToGrid w:val="0"/>
        <w:spacing w:line="400" w:lineRule="exact"/>
        <w:ind w:firstLine="120" w:firstLineChars="5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注：用材林林地、经济林林地、能源林林地均包含其采伐迹地。</w:t>
      </w:r>
    </w:p>
    <w:p>
      <w:pPr>
        <w:adjustRightInd w:val="0"/>
        <w:snapToGrid w:val="0"/>
        <w:spacing w:line="400" w:lineRule="exact"/>
        <w:ind w:left="838" w:leftChars="285" w:hanging="240" w:hangingChars="1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自然公园类型包括森林公园、湿地公园、风景名胜区、其他自然公园。</w:t>
      </w:r>
    </w:p>
    <w:p>
      <w:pPr>
        <w:adjustRightInd w:val="0"/>
        <w:snapToGrid w:val="0"/>
        <w:spacing w:line="440" w:lineRule="exact"/>
        <w:ind w:left="750" w:hanging="600" w:hangingChars="250"/>
        <w:rPr>
          <w:rFonts w:ascii="Times New Roman" w:hAnsi="Times New Roman" w:eastAsia="宋体" w:cs="Times New Roman"/>
          <w:sz w:val="32"/>
          <w:szCs w:val="32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声明：我单位承诺对本申请表所填写内容及所附文件和材料的真实性负责，并承担内容不实之后果。</w:t>
      </w:r>
      <w:r>
        <w:rPr>
          <w:rFonts w:ascii="Times New Roman" w:hAnsi="Times New Roman" w:eastAsia="宋体" w:cs="Times New Roman"/>
          <w:sz w:val="32"/>
          <w:szCs w:val="32"/>
        </w:rPr>
        <w:br w:type="page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1Nzk5YjQ1MDc1Y2M2ZGU1MTIxOTgxYWU4NjIxOGIifQ=="/>
  </w:docVars>
  <w:rsids>
    <w:rsidRoot w:val="61B91367"/>
    <w:rsid w:val="61B91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2024-05-16T08:03:00Z</dcterms:created>
  <dc:creator>天壹</dc:creator>
  <cp:lastModifiedBy>天壹</cp:lastModifiedBy>
  <dcterms:modified xsi:type="dcterms:W3CDTF">2024-05-16T08:04:39Z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72FAE9A3D07E4532A78B889F43229F84_11</vt:lpwstr>
  </property>
</Properties>
</file>