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ascii="方正小标宋简体" w:hAnsi="方正小标宋简体" w:eastAsia="方正小标宋简体" w:cs="方正小标宋简体"/>
          <w:color w:val="000000"/>
          <w:kern w:val="0"/>
          <w:sz w:val="43"/>
          <w:szCs w:val="43"/>
          <w:lang w:val="en-US" w:eastAsia="zh-CN" w:bidi="ar"/>
        </w:rPr>
        <w:t>广东省药品监督管理局药品监督管理</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行政处罚裁量适用规则实施细则</w:t>
      </w:r>
    </w:p>
    <w:bookmarkEnd w:id="0"/>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ind w:firstLine="638" w:firstLineChars="200"/>
        <w:jc w:val="left"/>
      </w:pPr>
      <w:r>
        <w:rPr>
          <w:rFonts w:ascii="黑体" w:hAnsi="宋体" w:eastAsia="黑体" w:cs="黑体"/>
          <w:color w:val="000000"/>
          <w:kern w:val="0"/>
          <w:sz w:val="31"/>
          <w:szCs w:val="31"/>
          <w:lang w:val="en-US" w:eastAsia="zh-CN" w:bidi="ar"/>
        </w:rPr>
        <w:t xml:space="preserve">第一条 </w:t>
      </w:r>
      <w:r>
        <w:rPr>
          <w:rFonts w:ascii="仿宋" w:hAnsi="仿宋" w:eastAsia="仿宋" w:cs="仿宋"/>
          <w:color w:val="000000"/>
          <w:kern w:val="0"/>
          <w:sz w:val="31"/>
          <w:szCs w:val="31"/>
          <w:lang w:val="en-US" w:eastAsia="zh-CN" w:bidi="ar"/>
        </w:rPr>
        <w:t xml:space="preserve">为规范广东省各级人民政府承担药品监督管理职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责的部门（以下称药品监督管理部门）行使行政处罚裁量权，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保障公民、法人和其他组织的合法权益，细化《药品监督管理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行政处罚裁量适用规则》（以下简称《规则》），结合本省实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际，制定本实施细则。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第二条 </w:t>
      </w:r>
      <w:r>
        <w:rPr>
          <w:rFonts w:hint="eastAsia" w:ascii="仿宋" w:hAnsi="仿宋" w:eastAsia="仿宋" w:cs="仿宋"/>
          <w:color w:val="000000"/>
          <w:kern w:val="0"/>
          <w:sz w:val="31"/>
          <w:szCs w:val="31"/>
          <w:lang w:val="en-US" w:eastAsia="zh-CN" w:bidi="ar"/>
        </w:rPr>
        <w:t xml:space="preserve">全省各级药品监督管理部门办理药品、医疗器械和 化妆品违法案件，行使行政处罚裁量权，适用本实施细则。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第三条 </w:t>
      </w:r>
      <w:r>
        <w:rPr>
          <w:rFonts w:hint="eastAsia" w:ascii="仿宋" w:hAnsi="仿宋" w:eastAsia="仿宋" w:cs="仿宋"/>
          <w:color w:val="000000"/>
          <w:kern w:val="0"/>
          <w:sz w:val="31"/>
          <w:szCs w:val="31"/>
          <w:lang w:val="en-US" w:eastAsia="zh-CN" w:bidi="ar"/>
        </w:rPr>
        <w:t xml:space="preserve">本实施细则是对《规则》部分条款的细化量化，《规则》中已有明确规定的，本实施细则不再重复。法律、法规、规章以及国家药品监督管理局规范性文件对行政处罚裁量权适用规则另有规定的，从其规定。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第四条 </w:t>
      </w:r>
      <w:r>
        <w:rPr>
          <w:rFonts w:hint="eastAsia" w:ascii="仿宋" w:hAnsi="仿宋" w:eastAsia="仿宋" w:cs="仿宋"/>
          <w:color w:val="000000"/>
          <w:kern w:val="0"/>
          <w:sz w:val="31"/>
          <w:szCs w:val="31"/>
          <w:lang w:val="en-US" w:eastAsia="zh-CN" w:bidi="ar"/>
        </w:rPr>
        <w:t xml:space="preserve">行使行政处罚裁量权时，应当坚持合法裁量、程序正当、过罚相当、公平公正、处罚和教育相结合的原则，依据违法事实、性质、情节、社会危害程度和当事人主客观情况等因素，结合本地区经济社会发展状况、药品产业高质量发展和药品安全风险防控需要等情况，对案件进行综合裁量。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第五条 </w:t>
      </w:r>
      <w:r>
        <w:rPr>
          <w:rFonts w:hint="eastAsia" w:ascii="仿宋" w:hAnsi="仿宋" w:eastAsia="仿宋" w:cs="仿宋"/>
          <w:color w:val="000000"/>
          <w:kern w:val="0"/>
          <w:sz w:val="31"/>
          <w:szCs w:val="31"/>
          <w:lang w:val="en-US" w:eastAsia="zh-CN" w:bidi="ar"/>
        </w:rPr>
        <w:t xml:space="preserve">行使行政处罚裁量权，应当根据具体案情综合考虑下列情形：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（一）当事人的年龄、智力及精神健康状况；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（二）当事人的主观过错程度；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（三）违法行为的频次、区域、范围、时间；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（四）违法行为的具体方法、手段；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（五）涉案产品的风险性；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（六）违法所得或者非法财物的数量、金额；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（七）违法行为造成的损害后果以及社会影响；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（八）当事人对违法行为所采取的补救措施及效果；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（九）法律、法规、规章规定的其他情形。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本实施细则所规定的各裁量阶次可以考量的因素，非决定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行政处罚所适用裁量阶次的唯一因素，不能仅依据单一因素就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决定行政处罚所适用的裁量阶次。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第六条 </w:t>
      </w:r>
      <w:r>
        <w:rPr>
          <w:rFonts w:hint="eastAsia" w:ascii="仿宋" w:hAnsi="仿宋" w:eastAsia="仿宋" w:cs="仿宋"/>
          <w:color w:val="000000"/>
          <w:kern w:val="0"/>
          <w:sz w:val="31"/>
          <w:szCs w:val="31"/>
          <w:lang w:val="en-US" w:eastAsia="zh-CN" w:bidi="ar"/>
        </w:rPr>
        <w:t xml:space="preserve">当事人的主观过错程度分为无主观过错、主观过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失、主观故意。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（一）当事人已尽到合理的注意义务和履行法定义务，违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法行为仍然发生的，认定为无主观过错，是不予处罚情形可以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考量的因素。包括但不限于《规则》第十四、十五条规定。无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主观过错的举证责任由当事人承担。法律、行政法规另有规定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的，从其规定。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（二）当事人明知或应知其需履行的法定义务却未履行的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认定为具有主观过失。包括但不限于药品零售企业未按储存要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求储存药品，医疗器械经营企业购进医疗器械时未索取注册备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案资料。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（三）当事人出于获利或避免损失的目的主动实施的认定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为主观故意。包括但不限于逃避、抗拒监督检查，转移、隐匿、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销毁涉案产品进销存记录，通过非法渠道购进产品价格明显低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于市场价格的药品。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第七条 </w:t>
      </w:r>
      <w:r>
        <w:rPr>
          <w:rFonts w:hint="eastAsia" w:ascii="仿宋" w:hAnsi="仿宋" w:eastAsia="仿宋" w:cs="仿宋"/>
          <w:color w:val="000000"/>
          <w:kern w:val="0"/>
          <w:sz w:val="31"/>
          <w:szCs w:val="31"/>
          <w:lang w:val="en-US" w:eastAsia="zh-CN" w:bidi="ar"/>
        </w:rPr>
        <w:t xml:space="preserve">违法行为的频次参考以下标准进行裁量：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（一）当事人五年以内第一次实施同一性质违法行为的，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是不予处罚情形可以考量的因素；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（二）当事人在两年以内实施违法行为三次以上的，或者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一年以内因同一性质违法行为受过行政处罚的，是从重情形可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（三）当事人两年以内实施同一性质违法行为三次以上的，是情节严重情形可以考量的因素。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第八条 </w:t>
      </w:r>
      <w:r>
        <w:rPr>
          <w:rFonts w:hint="eastAsia" w:ascii="仿宋" w:hAnsi="仿宋" w:eastAsia="仿宋" w:cs="仿宋"/>
          <w:color w:val="000000"/>
          <w:kern w:val="0"/>
          <w:sz w:val="31"/>
          <w:szCs w:val="31"/>
          <w:lang w:val="en-US" w:eastAsia="zh-CN" w:bidi="ar"/>
        </w:rPr>
        <w:t xml:space="preserve">有下列情形之一的，可以认定为违法行为轻微，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是不予处罚、减轻或者从轻处罚情形可以考量的因素：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（一）没有违法所得或者违法所得较小，货值金额较小；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（二）违法行为持续时间短，及时改正违法行为的；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（三）其他可以认定为违法行为轻微的情形。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有下列情形之一的，可以认定为违法行为的具体方法或手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段恶劣，是从重或者情节严重情形可以考量的因素：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（一）伪造、编造虚假材料记录的；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（二）通过隐匿证据材料等方法掩盖违法事实的；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（三）通过不履行法定记录义务等隐蔽手段规避监管的；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（四）其他可以认定为违法行为的具体方法或手段恶劣的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情形。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第九条 </w:t>
      </w:r>
      <w:r>
        <w:rPr>
          <w:rFonts w:hint="eastAsia" w:ascii="仿宋" w:hAnsi="仿宋" w:eastAsia="仿宋" w:cs="仿宋"/>
          <w:color w:val="000000"/>
          <w:kern w:val="0"/>
          <w:sz w:val="31"/>
          <w:szCs w:val="31"/>
          <w:lang w:val="en-US" w:eastAsia="zh-CN" w:bidi="ar"/>
        </w:rPr>
        <w:t xml:space="preserve">违法行为轻微并及时改正，有下列情形之一的，可以认定为没有造成危害后果，是不予处罚情形可以考量的因素：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（一）经询问当事人，并查询投诉举报系统、不良反应监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测系统等方式，未发现相关危害后果的；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（二）涉案产品全部未售出的；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（三）其他可以认定为没有造成危害后果的情形。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有下列情形之一的，可以认定为危害后果轻微，是减轻或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者从轻处罚情形可以考量的因素：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（一）危害程度较轻；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（二）危害范围较小；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（三）危害后果易于消除或者减轻；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（四）对危害后果采取主动补救、赔偿、履行等义务，及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时消除社会影响的；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（五）其他可以认定为危害后果轻微的情形。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危害后果严重，包括造成人员伤害后果及社会危害程度严重的情形，是从重或情节严重情形可以考量的因素。造成人员伤害后果是指轻伤以上伤害，轻度以上残疾，器官组织损伤导致功能障碍及其他严重危害人体健康的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违法行为被新闻媒体、网络曝光造成较大社会影响的，认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定为产生严重社会影响，是情节严重情形可以考量的因素。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第十条 </w:t>
      </w:r>
      <w:r>
        <w:rPr>
          <w:rFonts w:hint="eastAsia" w:ascii="仿宋" w:hAnsi="仿宋" w:eastAsia="仿宋" w:cs="仿宋"/>
          <w:color w:val="000000"/>
          <w:kern w:val="0"/>
          <w:sz w:val="31"/>
          <w:szCs w:val="31"/>
          <w:lang w:val="en-US" w:eastAsia="zh-CN" w:bidi="ar"/>
        </w:rPr>
        <w:t xml:space="preserve">当事人主动实施召回涉案产品相关措施的，可以认定为已采取补救措施。当事人主动实施召回并有以下情形之一的，可以认定已采取补救措施并消除危害后果：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（一）召回全部涉案产品；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（二）召回大部分涉案产品且有充分证据证明市场上已无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涉案产品流通的；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（三）其他可以认定已采取补救措施并消除危害后果的情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主动实施召回，是指当事人在药品监督管理部门尚未立案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调查且责令召回之前，已实施召回行为。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第十一条 </w:t>
      </w:r>
      <w:r>
        <w:rPr>
          <w:rFonts w:hint="eastAsia" w:ascii="仿宋" w:hAnsi="仿宋" w:eastAsia="仿宋" w:cs="仿宋"/>
          <w:color w:val="000000"/>
          <w:kern w:val="0"/>
          <w:sz w:val="31"/>
          <w:szCs w:val="31"/>
          <w:lang w:val="en-US" w:eastAsia="zh-CN" w:bidi="ar"/>
        </w:rPr>
        <w:t xml:space="preserve">当事人有下列情形之一的，可以依法从轻行政处罚：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（一）具有《规则》第十一条（二）或者（五）情形之一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（二）主观过失情节较轻的；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（三）五年以内第一次实施同一性质违法行为的；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（四）违法行为持续时间较短；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（五）违法区域范围较小；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（六）涉案产品风险性较低的；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（七）涉案产品数量较少且货值金额或者违法所得较小；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（八）危害后果轻微；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（九）当事人已采取补救措施；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（十）其他依法可以从轻行政处罚的。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第十二条 </w:t>
      </w:r>
      <w:r>
        <w:rPr>
          <w:rFonts w:hint="eastAsia" w:ascii="仿宋" w:hAnsi="仿宋" w:eastAsia="仿宋" w:cs="仿宋"/>
          <w:color w:val="000000"/>
          <w:kern w:val="0"/>
          <w:sz w:val="31"/>
          <w:szCs w:val="31"/>
          <w:lang w:val="en-US" w:eastAsia="zh-CN" w:bidi="ar"/>
        </w:rPr>
        <w:t xml:space="preserve">当事人有下列情形之一的，可以依法减轻行政处罚：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（一）具有《规则》第十一条（一）、（三）、（四）、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（六）项等的情形之一；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（二）具有《规则》第十五条（一）、（二）、（三）项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等的情形之一；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（三）具有本实施细则相关规定两项或两项以上可以从轻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情形的；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（四）当事人已采取补救措施并消除危害后果；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（五）其他依法可以减轻行政处罚的。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减轻行政处罚足以起到惩戒、教育作用，或者从轻行政处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罚按照法理情衡量，仍然显失公正的，或明显过罚不当的，可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以作出减轻行政处罚的决定。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第十三条 </w:t>
      </w:r>
      <w:r>
        <w:rPr>
          <w:rFonts w:hint="eastAsia" w:ascii="仿宋" w:hAnsi="仿宋" w:eastAsia="仿宋" w:cs="仿宋"/>
          <w:color w:val="000000"/>
          <w:kern w:val="0"/>
          <w:sz w:val="31"/>
          <w:szCs w:val="31"/>
          <w:lang w:val="en-US" w:eastAsia="zh-CN" w:bidi="ar"/>
        </w:rPr>
        <w:t xml:space="preserve">除《规则》第九条规定的情形外，当事人有下列情形之一的，可以依法从重行政处罚：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（一）造成较大财产损失的，或者造成恶劣影响的，或者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引发群体性事件的；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（二）违法行为的方法、手段恶劣的；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（三）当事人存在主观故意的；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（四）生产使用的原料、辅料或者直接接触产品的包装材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料来源不合法或者不明的；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（五）在药品监督管理部门采取暂停生产、销售等风险控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制措施期间，继续生产、销售的；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（六）其他可以从重行政处罚的。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第十四条 </w:t>
      </w:r>
      <w:r>
        <w:rPr>
          <w:rFonts w:hint="eastAsia" w:ascii="仿宋" w:hAnsi="仿宋" w:eastAsia="仿宋" w:cs="仿宋"/>
          <w:color w:val="000000"/>
          <w:kern w:val="0"/>
          <w:sz w:val="31"/>
          <w:szCs w:val="31"/>
          <w:lang w:val="en-US" w:eastAsia="zh-CN" w:bidi="ar"/>
        </w:rPr>
        <w:t xml:space="preserve">除《规则》第十六条规定的情形外，当事人有下列情形之一的，按照“情节严重”给予行政处罚：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（一）产生严重社会影响的；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（二）当事人存在主观故意，且造成严重危害后果；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（三）当事人两年以内实施同一性质违法行为三次以上的；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（四）具有《规则》或本实施细则可以从重或应当从重有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关规定中两项以上情形的；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（五）其他应当认定为“情节严重”的情形。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当事人有《化妆品生产经营监督管理办法》第六十一条第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一款规定情形的，应当按照化妆品监督管理法规、规章规定的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“情节严重”给予行政处罚。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第十五条 </w:t>
      </w:r>
      <w:r>
        <w:rPr>
          <w:rFonts w:hint="eastAsia" w:ascii="仿宋" w:hAnsi="仿宋" w:eastAsia="仿宋" w:cs="仿宋"/>
          <w:color w:val="000000"/>
          <w:kern w:val="0"/>
          <w:sz w:val="31"/>
          <w:szCs w:val="31"/>
          <w:lang w:val="en-US" w:eastAsia="zh-CN" w:bidi="ar"/>
        </w:rPr>
        <w:t xml:space="preserve">给予当事人减轻处罚时，依据法律、法规、规章，《规则》、本实施细则和相关裁量基准中有关减轻处罚规定的情形数量，确定减轻处罚罚款的档次：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（一）当事人具有一项应当或可以减轻情形的，可以适用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减轻处罚第一档次，罚款超过法定最低处罚金额的 70%；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（二）当事人具有两项应当或者可以减轻情形，可以适用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减轻处罚第二档次，罚款在法定最低处罚金额的 30%以上 70%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以下；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（三）当事人具有三项以上应当或者可以减轻情形，可以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适用减轻处罚第三档次，罚款低于法定最低处罚金额的 30%。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按照第十二条第一款第（三）项减轻规则，两项从轻因素可视为一项减轻因素，且不同因素可叠加计算。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第十六条 </w:t>
      </w:r>
      <w:r>
        <w:rPr>
          <w:rFonts w:hint="eastAsia" w:ascii="仿宋" w:hAnsi="仿宋" w:eastAsia="仿宋" w:cs="仿宋"/>
          <w:color w:val="000000"/>
          <w:kern w:val="0"/>
          <w:sz w:val="31"/>
          <w:szCs w:val="31"/>
          <w:lang w:val="en-US" w:eastAsia="zh-CN" w:bidi="ar"/>
        </w:rPr>
        <w:t xml:space="preserve">对当事人处以减轻处罚时，选择在法定最低罚款限值以下确定罚款数额、适用更轻的处罚种类、对减轻所适用的档次进行调整或者属于应当并处而不并处情形的，应当经过部门负责人集体讨论予以决定。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第十七条 </w:t>
      </w:r>
      <w:r>
        <w:rPr>
          <w:rFonts w:hint="eastAsia" w:ascii="仿宋" w:hAnsi="仿宋" w:eastAsia="仿宋" w:cs="仿宋"/>
          <w:color w:val="000000"/>
          <w:kern w:val="0"/>
          <w:sz w:val="31"/>
          <w:szCs w:val="31"/>
          <w:lang w:val="en-US" w:eastAsia="zh-CN" w:bidi="ar"/>
        </w:rPr>
        <w:t xml:space="preserve">本实施细则所称违法行为持续时间较短、违法区域范围较小、涉案产品数量较少、货值金额较小或者违法所得较小等具体标准由市、县级药品监督管理部门结合工作实际予以合理细化、量化。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第十八条 </w:t>
      </w:r>
      <w:r>
        <w:rPr>
          <w:rFonts w:hint="eastAsia" w:ascii="仿宋" w:hAnsi="仿宋" w:eastAsia="仿宋" w:cs="仿宋"/>
          <w:color w:val="000000"/>
          <w:kern w:val="0"/>
          <w:sz w:val="31"/>
          <w:szCs w:val="31"/>
          <w:lang w:val="en-US" w:eastAsia="zh-CN" w:bidi="ar"/>
        </w:rPr>
        <w:t xml:space="preserve">本规则中“以上”“以下”“以内”包括本数，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“超过”“低于”不包括本数。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第十九条 </w:t>
      </w:r>
      <w:r>
        <w:rPr>
          <w:rFonts w:hint="eastAsia" w:ascii="仿宋" w:hAnsi="仿宋" w:eastAsia="仿宋" w:cs="仿宋"/>
          <w:color w:val="000000"/>
          <w:kern w:val="0"/>
          <w:sz w:val="31"/>
          <w:szCs w:val="31"/>
          <w:lang w:val="en-US" w:eastAsia="zh-CN" w:bidi="ar"/>
        </w:rPr>
        <w:t xml:space="preserve">根据药品、医疗器械和化妆品现行监管常用法律法规的规定，广东省药品监督管理局制订药品、医疗器械和化妆品行政处罚自由裁量权基准作为本实施细则的附件和补充参考。 </w:t>
      </w:r>
    </w:p>
    <w:p>
      <w:pPr>
        <w:keepNext w:val="0"/>
        <w:keepLines w:val="0"/>
        <w:widowControl/>
        <w:suppressLineNumbers w:val="0"/>
        <w:ind w:firstLine="638" w:firstLineChars="200"/>
        <w:jc w:val="left"/>
      </w:pPr>
      <w:r>
        <w:rPr>
          <w:rFonts w:hint="eastAsia" w:ascii="黑体" w:hAnsi="宋体" w:eastAsia="黑体" w:cs="黑体"/>
          <w:color w:val="000000"/>
          <w:kern w:val="0"/>
          <w:sz w:val="31"/>
          <w:szCs w:val="31"/>
          <w:lang w:val="en-US" w:eastAsia="zh-CN" w:bidi="ar"/>
        </w:rPr>
        <w:t xml:space="preserve">第二十条 </w:t>
      </w:r>
      <w:r>
        <w:rPr>
          <w:rFonts w:hint="eastAsia" w:ascii="仿宋" w:hAnsi="仿宋" w:eastAsia="仿宋" w:cs="仿宋"/>
          <w:color w:val="000000"/>
          <w:kern w:val="0"/>
          <w:sz w:val="31"/>
          <w:szCs w:val="31"/>
          <w:lang w:val="en-US" w:eastAsia="zh-CN" w:bidi="ar"/>
        </w:rPr>
        <w:t xml:space="preserve">本实施细则由广东省药品监督管理局负责解释。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本规则自 2025 年 3 月 1 日起实施，有效期五年，原《广东省药品监督管理局规范行政处罚自由裁量权适用规则》（粤药监规执法〔2021〕1 号）同时废止。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附件：1.广东省药品监督管理局药品行政处罚自由裁量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权基准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2.广东省药品监督管理局医疗器械行政处罚自由裁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量权基准 </w:t>
      </w:r>
    </w:p>
    <w:p>
      <w:pPr>
        <w:keepNext w:val="0"/>
        <w:keepLines w:val="0"/>
        <w:widowControl/>
        <w:suppressLineNumbers w:val="0"/>
        <w:ind w:firstLine="638" w:firstLineChars="200"/>
        <w:jc w:val="left"/>
      </w:pPr>
      <w:r>
        <w:rPr>
          <w:rFonts w:hint="eastAsia" w:ascii="仿宋" w:hAnsi="仿宋" w:eastAsia="仿宋" w:cs="仿宋"/>
          <w:color w:val="000000"/>
          <w:kern w:val="0"/>
          <w:sz w:val="31"/>
          <w:szCs w:val="31"/>
          <w:lang w:val="en-US" w:eastAsia="zh-CN" w:bidi="ar"/>
        </w:rPr>
        <w:t xml:space="preserve">3.广东省药品监督管理局化妆品行政处罚自由裁量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权基准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26AF8"/>
    <w:rsid w:val="00086CD1"/>
    <w:rsid w:val="000A00D7"/>
    <w:rsid w:val="00360AF2"/>
    <w:rsid w:val="004B09FD"/>
    <w:rsid w:val="008D0ECB"/>
    <w:rsid w:val="009C5068"/>
    <w:rsid w:val="00A32844"/>
    <w:rsid w:val="00A857FE"/>
    <w:rsid w:val="00C02B6A"/>
    <w:rsid w:val="00D4106E"/>
    <w:rsid w:val="00ED3F82"/>
    <w:rsid w:val="00FB4D68"/>
    <w:rsid w:val="00FB7F13"/>
    <w:rsid w:val="011C323C"/>
    <w:rsid w:val="0123376B"/>
    <w:rsid w:val="01310C5C"/>
    <w:rsid w:val="015010F8"/>
    <w:rsid w:val="015A0034"/>
    <w:rsid w:val="0166356F"/>
    <w:rsid w:val="01687829"/>
    <w:rsid w:val="017931A6"/>
    <w:rsid w:val="0185282F"/>
    <w:rsid w:val="01852BE1"/>
    <w:rsid w:val="018A42D9"/>
    <w:rsid w:val="01A57E2A"/>
    <w:rsid w:val="01CC5366"/>
    <w:rsid w:val="0213098D"/>
    <w:rsid w:val="02177A61"/>
    <w:rsid w:val="021F2126"/>
    <w:rsid w:val="022D17E4"/>
    <w:rsid w:val="02526BB7"/>
    <w:rsid w:val="026165C3"/>
    <w:rsid w:val="02644293"/>
    <w:rsid w:val="02666C68"/>
    <w:rsid w:val="02675A32"/>
    <w:rsid w:val="02834DAF"/>
    <w:rsid w:val="02934A64"/>
    <w:rsid w:val="02A178DA"/>
    <w:rsid w:val="02BB41FF"/>
    <w:rsid w:val="02F75CEF"/>
    <w:rsid w:val="02F835A9"/>
    <w:rsid w:val="02FE7254"/>
    <w:rsid w:val="03092D8C"/>
    <w:rsid w:val="030B61CD"/>
    <w:rsid w:val="030D586F"/>
    <w:rsid w:val="03217E43"/>
    <w:rsid w:val="032259A5"/>
    <w:rsid w:val="03285DDE"/>
    <w:rsid w:val="03361C0E"/>
    <w:rsid w:val="035871A8"/>
    <w:rsid w:val="0390318F"/>
    <w:rsid w:val="03A0556D"/>
    <w:rsid w:val="03A35120"/>
    <w:rsid w:val="03B956E4"/>
    <w:rsid w:val="03BE32FD"/>
    <w:rsid w:val="03DF5238"/>
    <w:rsid w:val="03F043CD"/>
    <w:rsid w:val="03F17FF3"/>
    <w:rsid w:val="03F26573"/>
    <w:rsid w:val="04112B50"/>
    <w:rsid w:val="042253C3"/>
    <w:rsid w:val="04755ADC"/>
    <w:rsid w:val="04966E13"/>
    <w:rsid w:val="04C21683"/>
    <w:rsid w:val="04CB74E2"/>
    <w:rsid w:val="04F63F88"/>
    <w:rsid w:val="050224FE"/>
    <w:rsid w:val="05092CCF"/>
    <w:rsid w:val="050A4D93"/>
    <w:rsid w:val="053563DC"/>
    <w:rsid w:val="05420777"/>
    <w:rsid w:val="05521673"/>
    <w:rsid w:val="058B4253"/>
    <w:rsid w:val="05A84C60"/>
    <w:rsid w:val="05AB30D6"/>
    <w:rsid w:val="05AE13EC"/>
    <w:rsid w:val="05E73294"/>
    <w:rsid w:val="05F65DF5"/>
    <w:rsid w:val="05FE402F"/>
    <w:rsid w:val="05FF5C00"/>
    <w:rsid w:val="06024175"/>
    <w:rsid w:val="060E50A4"/>
    <w:rsid w:val="062E3D1F"/>
    <w:rsid w:val="06364067"/>
    <w:rsid w:val="06462490"/>
    <w:rsid w:val="069F7290"/>
    <w:rsid w:val="06A50A73"/>
    <w:rsid w:val="06D906A0"/>
    <w:rsid w:val="06F205FD"/>
    <w:rsid w:val="06F72A8E"/>
    <w:rsid w:val="06FB1E1D"/>
    <w:rsid w:val="071A363E"/>
    <w:rsid w:val="07324DFF"/>
    <w:rsid w:val="074A63B3"/>
    <w:rsid w:val="07760617"/>
    <w:rsid w:val="07946F6D"/>
    <w:rsid w:val="07A41FD0"/>
    <w:rsid w:val="07AB5B51"/>
    <w:rsid w:val="07D00F45"/>
    <w:rsid w:val="07D574C1"/>
    <w:rsid w:val="07E679D4"/>
    <w:rsid w:val="07EB2DE7"/>
    <w:rsid w:val="07F160D4"/>
    <w:rsid w:val="08074D66"/>
    <w:rsid w:val="083633B1"/>
    <w:rsid w:val="086145BC"/>
    <w:rsid w:val="08846F0F"/>
    <w:rsid w:val="088B4742"/>
    <w:rsid w:val="08922D12"/>
    <w:rsid w:val="089E3389"/>
    <w:rsid w:val="08A307A9"/>
    <w:rsid w:val="08C34CE4"/>
    <w:rsid w:val="08CA1468"/>
    <w:rsid w:val="08CC7933"/>
    <w:rsid w:val="08E03A35"/>
    <w:rsid w:val="08FC1B0D"/>
    <w:rsid w:val="090964EA"/>
    <w:rsid w:val="09111E9E"/>
    <w:rsid w:val="091742AD"/>
    <w:rsid w:val="0918675F"/>
    <w:rsid w:val="092125D9"/>
    <w:rsid w:val="093524DF"/>
    <w:rsid w:val="093E6D4B"/>
    <w:rsid w:val="0944151C"/>
    <w:rsid w:val="094848EA"/>
    <w:rsid w:val="094E1F00"/>
    <w:rsid w:val="09B73273"/>
    <w:rsid w:val="09BC6CFE"/>
    <w:rsid w:val="09BF4D9C"/>
    <w:rsid w:val="09D602FF"/>
    <w:rsid w:val="09E41297"/>
    <w:rsid w:val="09F61A63"/>
    <w:rsid w:val="0A0429C1"/>
    <w:rsid w:val="0A2045F2"/>
    <w:rsid w:val="0A48496F"/>
    <w:rsid w:val="0A5B75CB"/>
    <w:rsid w:val="0A747A02"/>
    <w:rsid w:val="0A844C42"/>
    <w:rsid w:val="0A8B5429"/>
    <w:rsid w:val="0A946E55"/>
    <w:rsid w:val="0A983BBD"/>
    <w:rsid w:val="0AB60D76"/>
    <w:rsid w:val="0AD025AB"/>
    <w:rsid w:val="0AEA1D8F"/>
    <w:rsid w:val="0AF06B1A"/>
    <w:rsid w:val="0AFD077B"/>
    <w:rsid w:val="0B0826C7"/>
    <w:rsid w:val="0B160DB4"/>
    <w:rsid w:val="0B374D74"/>
    <w:rsid w:val="0B6A534E"/>
    <w:rsid w:val="0B756A26"/>
    <w:rsid w:val="0B77410A"/>
    <w:rsid w:val="0BA574B0"/>
    <w:rsid w:val="0BB90B8C"/>
    <w:rsid w:val="0BE21A48"/>
    <w:rsid w:val="0BE44A4D"/>
    <w:rsid w:val="0BFD3C18"/>
    <w:rsid w:val="0C250795"/>
    <w:rsid w:val="0C385450"/>
    <w:rsid w:val="0C435C62"/>
    <w:rsid w:val="0C511374"/>
    <w:rsid w:val="0C557A7F"/>
    <w:rsid w:val="0C670920"/>
    <w:rsid w:val="0C7C323D"/>
    <w:rsid w:val="0CAB5C3D"/>
    <w:rsid w:val="0D02701C"/>
    <w:rsid w:val="0D231A85"/>
    <w:rsid w:val="0D435CDE"/>
    <w:rsid w:val="0D6765B5"/>
    <w:rsid w:val="0D79406D"/>
    <w:rsid w:val="0D894BBF"/>
    <w:rsid w:val="0D8F049F"/>
    <w:rsid w:val="0D943106"/>
    <w:rsid w:val="0DB64400"/>
    <w:rsid w:val="0DBE3A7C"/>
    <w:rsid w:val="0DD32BF7"/>
    <w:rsid w:val="0DF70EBF"/>
    <w:rsid w:val="0DFF1D31"/>
    <w:rsid w:val="0E062D1E"/>
    <w:rsid w:val="0E100EE2"/>
    <w:rsid w:val="0E404E8F"/>
    <w:rsid w:val="0E7547BD"/>
    <w:rsid w:val="0E8B19C6"/>
    <w:rsid w:val="0ECF6836"/>
    <w:rsid w:val="0EDF073F"/>
    <w:rsid w:val="0EE758C0"/>
    <w:rsid w:val="0EE90C0C"/>
    <w:rsid w:val="0EF04590"/>
    <w:rsid w:val="0F0052AD"/>
    <w:rsid w:val="0F474EE9"/>
    <w:rsid w:val="0F8B2B8B"/>
    <w:rsid w:val="0F94313F"/>
    <w:rsid w:val="0F9B6E1A"/>
    <w:rsid w:val="0FE37569"/>
    <w:rsid w:val="0FF2100B"/>
    <w:rsid w:val="0FFE5EAF"/>
    <w:rsid w:val="10123039"/>
    <w:rsid w:val="101A3859"/>
    <w:rsid w:val="10297B16"/>
    <w:rsid w:val="10321EC1"/>
    <w:rsid w:val="1046652B"/>
    <w:rsid w:val="105B53D5"/>
    <w:rsid w:val="108D2E11"/>
    <w:rsid w:val="10986D5F"/>
    <w:rsid w:val="10C17CA6"/>
    <w:rsid w:val="10DA0EA8"/>
    <w:rsid w:val="10EA342C"/>
    <w:rsid w:val="110377C7"/>
    <w:rsid w:val="11155EC0"/>
    <w:rsid w:val="111E3858"/>
    <w:rsid w:val="112730AF"/>
    <w:rsid w:val="113B5804"/>
    <w:rsid w:val="115E7AA6"/>
    <w:rsid w:val="1168066B"/>
    <w:rsid w:val="117C5B88"/>
    <w:rsid w:val="119E2910"/>
    <w:rsid w:val="11C60478"/>
    <w:rsid w:val="11C71A4F"/>
    <w:rsid w:val="11CA6C52"/>
    <w:rsid w:val="11E54894"/>
    <w:rsid w:val="121D7B2A"/>
    <w:rsid w:val="121F6F14"/>
    <w:rsid w:val="12320C11"/>
    <w:rsid w:val="12402824"/>
    <w:rsid w:val="12743D86"/>
    <w:rsid w:val="12905872"/>
    <w:rsid w:val="12B47E40"/>
    <w:rsid w:val="12BC2FF6"/>
    <w:rsid w:val="12E16DCA"/>
    <w:rsid w:val="131D5D87"/>
    <w:rsid w:val="136616D4"/>
    <w:rsid w:val="1372651F"/>
    <w:rsid w:val="13886161"/>
    <w:rsid w:val="1392556E"/>
    <w:rsid w:val="13AD02E4"/>
    <w:rsid w:val="13D35B9D"/>
    <w:rsid w:val="13D500DD"/>
    <w:rsid w:val="140720FF"/>
    <w:rsid w:val="141879B2"/>
    <w:rsid w:val="142A11BB"/>
    <w:rsid w:val="14643217"/>
    <w:rsid w:val="14747EA3"/>
    <w:rsid w:val="14955F9F"/>
    <w:rsid w:val="14AA005A"/>
    <w:rsid w:val="14C43C7E"/>
    <w:rsid w:val="14D41E92"/>
    <w:rsid w:val="14ED06B5"/>
    <w:rsid w:val="150D469E"/>
    <w:rsid w:val="152124DA"/>
    <w:rsid w:val="152A53B4"/>
    <w:rsid w:val="155C4C99"/>
    <w:rsid w:val="15683935"/>
    <w:rsid w:val="15684A08"/>
    <w:rsid w:val="15803D07"/>
    <w:rsid w:val="15895F25"/>
    <w:rsid w:val="15991500"/>
    <w:rsid w:val="15BD3B37"/>
    <w:rsid w:val="15BD3E97"/>
    <w:rsid w:val="15CF2DB6"/>
    <w:rsid w:val="16093706"/>
    <w:rsid w:val="16103516"/>
    <w:rsid w:val="162170B1"/>
    <w:rsid w:val="166D7E13"/>
    <w:rsid w:val="168118E2"/>
    <w:rsid w:val="168860B2"/>
    <w:rsid w:val="168905DE"/>
    <w:rsid w:val="16A6674A"/>
    <w:rsid w:val="16AB0301"/>
    <w:rsid w:val="16B969CD"/>
    <w:rsid w:val="16C71ADA"/>
    <w:rsid w:val="170B2A51"/>
    <w:rsid w:val="17256699"/>
    <w:rsid w:val="17352567"/>
    <w:rsid w:val="17486BA1"/>
    <w:rsid w:val="1755603C"/>
    <w:rsid w:val="175937A2"/>
    <w:rsid w:val="175A4757"/>
    <w:rsid w:val="17603814"/>
    <w:rsid w:val="176A5D87"/>
    <w:rsid w:val="176C5AD2"/>
    <w:rsid w:val="17821201"/>
    <w:rsid w:val="178E3143"/>
    <w:rsid w:val="17917D88"/>
    <w:rsid w:val="17AB4038"/>
    <w:rsid w:val="17AF4854"/>
    <w:rsid w:val="17B25FF5"/>
    <w:rsid w:val="17B431B3"/>
    <w:rsid w:val="17C86C9E"/>
    <w:rsid w:val="17D06D45"/>
    <w:rsid w:val="17D42772"/>
    <w:rsid w:val="17E434A3"/>
    <w:rsid w:val="18285D97"/>
    <w:rsid w:val="182D0BA3"/>
    <w:rsid w:val="186075AC"/>
    <w:rsid w:val="186237C7"/>
    <w:rsid w:val="1872663D"/>
    <w:rsid w:val="18806FE9"/>
    <w:rsid w:val="18823B84"/>
    <w:rsid w:val="188269C0"/>
    <w:rsid w:val="18D25F28"/>
    <w:rsid w:val="18D83946"/>
    <w:rsid w:val="18DF0CEB"/>
    <w:rsid w:val="18FA59CC"/>
    <w:rsid w:val="18FF0A2E"/>
    <w:rsid w:val="191753D4"/>
    <w:rsid w:val="19383280"/>
    <w:rsid w:val="1938363B"/>
    <w:rsid w:val="194A179E"/>
    <w:rsid w:val="19637949"/>
    <w:rsid w:val="196E1FDB"/>
    <w:rsid w:val="197A3A99"/>
    <w:rsid w:val="198756B6"/>
    <w:rsid w:val="19957CBF"/>
    <w:rsid w:val="19D12305"/>
    <w:rsid w:val="19D35B2F"/>
    <w:rsid w:val="19E03085"/>
    <w:rsid w:val="19E27E8C"/>
    <w:rsid w:val="19E747C5"/>
    <w:rsid w:val="19EB233E"/>
    <w:rsid w:val="19F505E5"/>
    <w:rsid w:val="19FF36AF"/>
    <w:rsid w:val="1A0442CC"/>
    <w:rsid w:val="1A1D37C2"/>
    <w:rsid w:val="1A24103C"/>
    <w:rsid w:val="1A7510E3"/>
    <w:rsid w:val="1A7553F0"/>
    <w:rsid w:val="1AEC03BE"/>
    <w:rsid w:val="1AF802D9"/>
    <w:rsid w:val="1B2B4C26"/>
    <w:rsid w:val="1B322EF8"/>
    <w:rsid w:val="1B345D35"/>
    <w:rsid w:val="1B485904"/>
    <w:rsid w:val="1BA377D8"/>
    <w:rsid w:val="1BB204BC"/>
    <w:rsid w:val="1BC35D58"/>
    <w:rsid w:val="1BD51361"/>
    <w:rsid w:val="1BDB3DF6"/>
    <w:rsid w:val="1BFA03FC"/>
    <w:rsid w:val="1BFC3267"/>
    <w:rsid w:val="1C031B56"/>
    <w:rsid w:val="1C0C25A7"/>
    <w:rsid w:val="1C2641AA"/>
    <w:rsid w:val="1C2A3012"/>
    <w:rsid w:val="1C430CD8"/>
    <w:rsid w:val="1C692C3A"/>
    <w:rsid w:val="1C736812"/>
    <w:rsid w:val="1C776C6A"/>
    <w:rsid w:val="1C8A5B13"/>
    <w:rsid w:val="1C9C0A67"/>
    <w:rsid w:val="1CB1419D"/>
    <w:rsid w:val="1CBC1F3A"/>
    <w:rsid w:val="1CC4204F"/>
    <w:rsid w:val="1CC70850"/>
    <w:rsid w:val="1CC81961"/>
    <w:rsid w:val="1CF866AB"/>
    <w:rsid w:val="1D0606BB"/>
    <w:rsid w:val="1D0B214E"/>
    <w:rsid w:val="1D212212"/>
    <w:rsid w:val="1D3D6183"/>
    <w:rsid w:val="1D5E2F0C"/>
    <w:rsid w:val="1D631776"/>
    <w:rsid w:val="1DB23D14"/>
    <w:rsid w:val="1DB327B8"/>
    <w:rsid w:val="1DE1556C"/>
    <w:rsid w:val="1DE46D9D"/>
    <w:rsid w:val="1DED1C2F"/>
    <w:rsid w:val="1E0F7525"/>
    <w:rsid w:val="1E1733B6"/>
    <w:rsid w:val="1E200B1C"/>
    <w:rsid w:val="1E9313FF"/>
    <w:rsid w:val="1E9760B2"/>
    <w:rsid w:val="1EA01345"/>
    <w:rsid w:val="1EA73E14"/>
    <w:rsid w:val="1EB55199"/>
    <w:rsid w:val="1ED170BD"/>
    <w:rsid w:val="1F062B1F"/>
    <w:rsid w:val="1F5116FB"/>
    <w:rsid w:val="1F840156"/>
    <w:rsid w:val="1F8D3598"/>
    <w:rsid w:val="1F917C4C"/>
    <w:rsid w:val="1F995C0D"/>
    <w:rsid w:val="1F9C734E"/>
    <w:rsid w:val="1F9F79F2"/>
    <w:rsid w:val="1FB73C66"/>
    <w:rsid w:val="1FC75BCC"/>
    <w:rsid w:val="1FD14A1F"/>
    <w:rsid w:val="1FD974FE"/>
    <w:rsid w:val="200577A5"/>
    <w:rsid w:val="20075071"/>
    <w:rsid w:val="20114F7D"/>
    <w:rsid w:val="201B0029"/>
    <w:rsid w:val="202A0ADD"/>
    <w:rsid w:val="202C4495"/>
    <w:rsid w:val="20380F7C"/>
    <w:rsid w:val="205F1283"/>
    <w:rsid w:val="20717C76"/>
    <w:rsid w:val="207D141B"/>
    <w:rsid w:val="207E344E"/>
    <w:rsid w:val="2089309B"/>
    <w:rsid w:val="20A34727"/>
    <w:rsid w:val="20A85A05"/>
    <w:rsid w:val="20F54C1F"/>
    <w:rsid w:val="211A03BE"/>
    <w:rsid w:val="211E7A37"/>
    <w:rsid w:val="213546A1"/>
    <w:rsid w:val="21441916"/>
    <w:rsid w:val="2147094D"/>
    <w:rsid w:val="216A24DF"/>
    <w:rsid w:val="21BF3FC7"/>
    <w:rsid w:val="21CF309C"/>
    <w:rsid w:val="21D0713D"/>
    <w:rsid w:val="21DB6682"/>
    <w:rsid w:val="2208064E"/>
    <w:rsid w:val="221E0F8B"/>
    <w:rsid w:val="227E5FB2"/>
    <w:rsid w:val="227E6EB9"/>
    <w:rsid w:val="228A3794"/>
    <w:rsid w:val="229A0AB8"/>
    <w:rsid w:val="22A323E3"/>
    <w:rsid w:val="22DB7557"/>
    <w:rsid w:val="22FC48F0"/>
    <w:rsid w:val="22FE5C43"/>
    <w:rsid w:val="230540D0"/>
    <w:rsid w:val="230821E3"/>
    <w:rsid w:val="23306A63"/>
    <w:rsid w:val="233302D9"/>
    <w:rsid w:val="2333582D"/>
    <w:rsid w:val="2339507A"/>
    <w:rsid w:val="234504C9"/>
    <w:rsid w:val="23471DFF"/>
    <w:rsid w:val="235116FB"/>
    <w:rsid w:val="235A1229"/>
    <w:rsid w:val="238176EA"/>
    <w:rsid w:val="23900C7F"/>
    <w:rsid w:val="23C11D98"/>
    <w:rsid w:val="23D0125D"/>
    <w:rsid w:val="23E26AF8"/>
    <w:rsid w:val="23E511EA"/>
    <w:rsid w:val="23F97DE0"/>
    <w:rsid w:val="24101422"/>
    <w:rsid w:val="241D53F7"/>
    <w:rsid w:val="24212E1C"/>
    <w:rsid w:val="246D77B7"/>
    <w:rsid w:val="24712679"/>
    <w:rsid w:val="248277C5"/>
    <w:rsid w:val="24892BBA"/>
    <w:rsid w:val="248D3826"/>
    <w:rsid w:val="24920BCD"/>
    <w:rsid w:val="24982169"/>
    <w:rsid w:val="249E2D6D"/>
    <w:rsid w:val="24B25539"/>
    <w:rsid w:val="24B907C5"/>
    <w:rsid w:val="24D8585F"/>
    <w:rsid w:val="24DC379C"/>
    <w:rsid w:val="24ED1F24"/>
    <w:rsid w:val="250F04E3"/>
    <w:rsid w:val="252A2A8E"/>
    <w:rsid w:val="252A7CD8"/>
    <w:rsid w:val="25481A24"/>
    <w:rsid w:val="254C68DA"/>
    <w:rsid w:val="254E6077"/>
    <w:rsid w:val="2551700B"/>
    <w:rsid w:val="25546B27"/>
    <w:rsid w:val="255C61F4"/>
    <w:rsid w:val="25712FEE"/>
    <w:rsid w:val="2573472C"/>
    <w:rsid w:val="25941ACD"/>
    <w:rsid w:val="25BA3178"/>
    <w:rsid w:val="25CE2A7A"/>
    <w:rsid w:val="25E22820"/>
    <w:rsid w:val="25F65EED"/>
    <w:rsid w:val="25F84C23"/>
    <w:rsid w:val="262C5391"/>
    <w:rsid w:val="2641370F"/>
    <w:rsid w:val="264A7F68"/>
    <w:rsid w:val="26781186"/>
    <w:rsid w:val="268E204E"/>
    <w:rsid w:val="2698503F"/>
    <w:rsid w:val="26B65C67"/>
    <w:rsid w:val="271C0297"/>
    <w:rsid w:val="2739360A"/>
    <w:rsid w:val="27422B8F"/>
    <w:rsid w:val="274A2958"/>
    <w:rsid w:val="274C6B34"/>
    <w:rsid w:val="275A7DC0"/>
    <w:rsid w:val="27673581"/>
    <w:rsid w:val="27971743"/>
    <w:rsid w:val="27EA4900"/>
    <w:rsid w:val="28087C72"/>
    <w:rsid w:val="281162E6"/>
    <w:rsid w:val="28277095"/>
    <w:rsid w:val="284F1A05"/>
    <w:rsid w:val="2856218F"/>
    <w:rsid w:val="286129AB"/>
    <w:rsid w:val="2869278A"/>
    <w:rsid w:val="28700E41"/>
    <w:rsid w:val="28733CDC"/>
    <w:rsid w:val="287E0B1A"/>
    <w:rsid w:val="288C7870"/>
    <w:rsid w:val="28AC4384"/>
    <w:rsid w:val="28B247DC"/>
    <w:rsid w:val="28C37CEC"/>
    <w:rsid w:val="28D015C8"/>
    <w:rsid w:val="28E6783A"/>
    <w:rsid w:val="29093CA0"/>
    <w:rsid w:val="2944591F"/>
    <w:rsid w:val="29484B63"/>
    <w:rsid w:val="2978194D"/>
    <w:rsid w:val="29A073BC"/>
    <w:rsid w:val="29A2069E"/>
    <w:rsid w:val="29C35318"/>
    <w:rsid w:val="29FE368A"/>
    <w:rsid w:val="2A101C19"/>
    <w:rsid w:val="2A3A78CE"/>
    <w:rsid w:val="2A550991"/>
    <w:rsid w:val="2A822C65"/>
    <w:rsid w:val="2AAD726E"/>
    <w:rsid w:val="2AD377FD"/>
    <w:rsid w:val="2AD843D1"/>
    <w:rsid w:val="2AF850BE"/>
    <w:rsid w:val="2B05428C"/>
    <w:rsid w:val="2B190090"/>
    <w:rsid w:val="2B19723D"/>
    <w:rsid w:val="2B21078D"/>
    <w:rsid w:val="2B370C99"/>
    <w:rsid w:val="2B560118"/>
    <w:rsid w:val="2B592BA4"/>
    <w:rsid w:val="2B6A3BE1"/>
    <w:rsid w:val="2B7652A9"/>
    <w:rsid w:val="2B777095"/>
    <w:rsid w:val="2B814DD4"/>
    <w:rsid w:val="2BA7408B"/>
    <w:rsid w:val="2BAA2F31"/>
    <w:rsid w:val="2BAD3195"/>
    <w:rsid w:val="2BB6756C"/>
    <w:rsid w:val="2BCB67C1"/>
    <w:rsid w:val="2BD66E72"/>
    <w:rsid w:val="2BE11E80"/>
    <w:rsid w:val="2BF3024E"/>
    <w:rsid w:val="2C395A43"/>
    <w:rsid w:val="2C3C7A00"/>
    <w:rsid w:val="2C5E342C"/>
    <w:rsid w:val="2C6122EB"/>
    <w:rsid w:val="2C6D4FB5"/>
    <w:rsid w:val="2C74670D"/>
    <w:rsid w:val="2C760BC8"/>
    <w:rsid w:val="2CB37F40"/>
    <w:rsid w:val="2CB7435C"/>
    <w:rsid w:val="2CBE7638"/>
    <w:rsid w:val="2CCB0F48"/>
    <w:rsid w:val="2CCF715A"/>
    <w:rsid w:val="2CD1016B"/>
    <w:rsid w:val="2CD22B3B"/>
    <w:rsid w:val="2CD6475D"/>
    <w:rsid w:val="2D1C1C3A"/>
    <w:rsid w:val="2D387899"/>
    <w:rsid w:val="2D692B86"/>
    <w:rsid w:val="2D8D1EB0"/>
    <w:rsid w:val="2DA77579"/>
    <w:rsid w:val="2DB8200F"/>
    <w:rsid w:val="2DBF6A03"/>
    <w:rsid w:val="2DC05D11"/>
    <w:rsid w:val="2DE917F7"/>
    <w:rsid w:val="2E1066E7"/>
    <w:rsid w:val="2E2E5BCE"/>
    <w:rsid w:val="2E380116"/>
    <w:rsid w:val="2E3D6A1C"/>
    <w:rsid w:val="2E7F3CE4"/>
    <w:rsid w:val="2EC62801"/>
    <w:rsid w:val="2EEA1C23"/>
    <w:rsid w:val="2EEF4201"/>
    <w:rsid w:val="2F682705"/>
    <w:rsid w:val="2F7A788D"/>
    <w:rsid w:val="2F837DFB"/>
    <w:rsid w:val="2F853D51"/>
    <w:rsid w:val="2F92106B"/>
    <w:rsid w:val="2FBC7713"/>
    <w:rsid w:val="2FD162BF"/>
    <w:rsid w:val="300842F7"/>
    <w:rsid w:val="301C0B39"/>
    <w:rsid w:val="303B07BE"/>
    <w:rsid w:val="303B6EC1"/>
    <w:rsid w:val="30587EA3"/>
    <w:rsid w:val="30761FF2"/>
    <w:rsid w:val="307F71A1"/>
    <w:rsid w:val="30911B76"/>
    <w:rsid w:val="30C34855"/>
    <w:rsid w:val="30C40950"/>
    <w:rsid w:val="30CD54A4"/>
    <w:rsid w:val="30EC26B7"/>
    <w:rsid w:val="31290744"/>
    <w:rsid w:val="3129276D"/>
    <w:rsid w:val="31335B0A"/>
    <w:rsid w:val="313564C0"/>
    <w:rsid w:val="31571736"/>
    <w:rsid w:val="317035F8"/>
    <w:rsid w:val="3176128D"/>
    <w:rsid w:val="31803777"/>
    <w:rsid w:val="31C50063"/>
    <w:rsid w:val="320E4E05"/>
    <w:rsid w:val="322B5FB8"/>
    <w:rsid w:val="32443359"/>
    <w:rsid w:val="32463B1B"/>
    <w:rsid w:val="32495892"/>
    <w:rsid w:val="32665CDE"/>
    <w:rsid w:val="326A4DFA"/>
    <w:rsid w:val="329C0984"/>
    <w:rsid w:val="32B36ED2"/>
    <w:rsid w:val="32C82A40"/>
    <w:rsid w:val="32D97796"/>
    <w:rsid w:val="32EB67FF"/>
    <w:rsid w:val="3301535B"/>
    <w:rsid w:val="331E4F80"/>
    <w:rsid w:val="33212EBD"/>
    <w:rsid w:val="33783B2A"/>
    <w:rsid w:val="337D3EB2"/>
    <w:rsid w:val="337E6673"/>
    <w:rsid w:val="338E1FF9"/>
    <w:rsid w:val="33967552"/>
    <w:rsid w:val="339925BE"/>
    <w:rsid w:val="33B2531A"/>
    <w:rsid w:val="33C57A3C"/>
    <w:rsid w:val="33F92989"/>
    <w:rsid w:val="34073D61"/>
    <w:rsid w:val="34142548"/>
    <w:rsid w:val="342F093E"/>
    <w:rsid w:val="34563FF3"/>
    <w:rsid w:val="34842B3C"/>
    <w:rsid w:val="348D0460"/>
    <w:rsid w:val="34AC2425"/>
    <w:rsid w:val="34E10FD4"/>
    <w:rsid w:val="34FE406B"/>
    <w:rsid w:val="350D4B29"/>
    <w:rsid w:val="350F2F3A"/>
    <w:rsid w:val="35193609"/>
    <w:rsid w:val="353211EA"/>
    <w:rsid w:val="353A2A18"/>
    <w:rsid w:val="35714887"/>
    <w:rsid w:val="35BE307D"/>
    <w:rsid w:val="35C7586A"/>
    <w:rsid w:val="35E528CA"/>
    <w:rsid w:val="35EF296E"/>
    <w:rsid w:val="35F547B6"/>
    <w:rsid w:val="360A5479"/>
    <w:rsid w:val="360F11D6"/>
    <w:rsid w:val="362A15EE"/>
    <w:rsid w:val="362B64A8"/>
    <w:rsid w:val="363B60A4"/>
    <w:rsid w:val="367835F3"/>
    <w:rsid w:val="36882502"/>
    <w:rsid w:val="368F5005"/>
    <w:rsid w:val="36AA30B9"/>
    <w:rsid w:val="36B763DB"/>
    <w:rsid w:val="36C00300"/>
    <w:rsid w:val="36C70886"/>
    <w:rsid w:val="36CD46C0"/>
    <w:rsid w:val="36E0522A"/>
    <w:rsid w:val="37200127"/>
    <w:rsid w:val="372433C5"/>
    <w:rsid w:val="376240D7"/>
    <w:rsid w:val="37784028"/>
    <w:rsid w:val="37915DD4"/>
    <w:rsid w:val="37942941"/>
    <w:rsid w:val="37AE632A"/>
    <w:rsid w:val="37D934F7"/>
    <w:rsid w:val="37FE7967"/>
    <w:rsid w:val="38182F55"/>
    <w:rsid w:val="381C14B1"/>
    <w:rsid w:val="383B6EE1"/>
    <w:rsid w:val="385027AC"/>
    <w:rsid w:val="38714925"/>
    <w:rsid w:val="38B70752"/>
    <w:rsid w:val="38C27469"/>
    <w:rsid w:val="38CF0205"/>
    <w:rsid w:val="38E84C22"/>
    <w:rsid w:val="39426C4C"/>
    <w:rsid w:val="394370A7"/>
    <w:rsid w:val="394518BB"/>
    <w:rsid w:val="394653BF"/>
    <w:rsid w:val="394A69B8"/>
    <w:rsid w:val="39552183"/>
    <w:rsid w:val="395B4023"/>
    <w:rsid w:val="395D651E"/>
    <w:rsid w:val="396216E4"/>
    <w:rsid w:val="39782594"/>
    <w:rsid w:val="397F7674"/>
    <w:rsid w:val="398F5753"/>
    <w:rsid w:val="39BD541E"/>
    <w:rsid w:val="39D66CB6"/>
    <w:rsid w:val="3A170FC4"/>
    <w:rsid w:val="3A260218"/>
    <w:rsid w:val="3A307EF1"/>
    <w:rsid w:val="3A35150A"/>
    <w:rsid w:val="3A4040D1"/>
    <w:rsid w:val="3A5F3465"/>
    <w:rsid w:val="3A7762FE"/>
    <w:rsid w:val="3A8D69EF"/>
    <w:rsid w:val="3A982A98"/>
    <w:rsid w:val="3AA52CE8"/>
    <w:rsid w:val="3AFC7A48"/>
    <w:rsid w:val="3B0D7918"/>
    <w:rsid w:val="3B471927"/>
    <w:rsid w:val="3B477818"/>
    <w:rsid w:val="3B50705C"/>
    <w:rsid w:val="3B562030"/>
    <w:rsid w:val="3B6C5EEF"/>
    <w:rsid w:val="3B7842ED"/>
    <w:rsid w:val="3B9A5927"/>
    <w:rsid w:val="3C3271FF"/>
    <w:rsid w:val="3C3C6067"/>
    <w:rsid w:val="3C4C1828"/>
    <w:rsid w:val="3C5A26E9"/>
    <w:rsid w:val="3C5D60E9"/>
    <w:rsid w:val="3C752532"/>
    <w:rsid w:val="3CBB6DD9"/>
    <w:rsid w:val="3CE065BB"/>
    <w:rsid w:val="3CE20FE3"/>
    <w:rsid w:val="3CEF2DB1"/>
    <w:rsid w:val="3CFF7EB9"/>
    <w:rsid w:val="3D3701B0"/>
    <w:rsid w:val="3D562720"/>
    <w:rsid w:val="3D822E8A"/>
    <w:rsid w:val="3D914237"/>
    <w:rsid w:val="3DA912E6"/>
    <w:rsid w:val="3DDA5602"/>
    <w:rsid w:val="3DDB278C"/>
    <w:rsid w:val="3DF963DD"/>
    <w:rsid w:val="3E4A4BB8"/>
    <w:rsid w:val="3E526F2C"/>
    <w:rsid w:val="3E570E0A"/>
    <w:rsid w:val="3E7221A2"/>
    <w:rsid w:val="3E8A4791"/>
    <w:rsid w:val="3E965A5D"/>
    <w:rsid w:val="3EA7080D"/>
    <w:rsid w:val="3EB65E9D"/>
    <w:rsid w:val="3EBD67A2"/>
    <w:rsid w:val="3EBD67C2"/>
    <w:rsid w:val="3EC75085"/>
    <w:rsid w:val="3EDD0786"/>
    <w:rsid w:val="3EF567E1"/>
    <w:rsid w:val="3EF958FC"/>
    <w:rsid w:val="3F0D774D"/>
    <w:rsid w:val="3F2D3A02"/>
    <w:rsid w:val="3F323242"/>
    <w:rsid w:val="3F814C07"/>
    <w:rsid w:val="3F8D108F"/>
    <w:rsid w:val="3F991C09"/>
    <w:rsid w:val="3F9D36D4"/>
    <w:rsid w:val="3FA939A1"/>
    <w:rsid w:val="3FAC7E2C"/>
    <w:rsid w:val="3FB11E00"/>
    <w:rsid w:val="3FBB72BD"/>
    <w:rsid w:val="3FDD75D6"/>
    <w:rsid w:val="3FEC1E11"/>
    <w:rsid w:val="3FF73F1D"/>
    <w:rsid w:val="40072F5B"/>
    <w:rsid w:val="40105449"/>
    <w:rsid w:val="401D60ED"/>
    <w:rsid w:val="40296D5A"/>
    <w:rsid w:val="402B651A"/>
    <w:rsid w:val="4037226B"/>
    <w:rsid w:val="404164FB"/>
    <w:rsid w:val="407E0530"/>
    <w:rsid w:val="4080042E"/>
    <w:rsid w:val="40840A87"/>
    <w:rsid w:val="40AB7E37"/>
    <w:rsid w:val="40B1673A"/>
    <w:rsid w:val="40C3226B"/>
    <w:rsid w:val="40CB2D71"/>
    <w:rsid w:val="40F56CF2"/>
    <w:rsid w:val="41051324"/>
    <w:rsid w:val="410C0873"/>
    <w:rsid w:val="4139448C"/>
    <w:rsid w:val="414D2CFA"/>
    <w:rsid w:val="41567CE8"/>
    <w:rsid w:val="4158748A"/>
    <w:rsid w:val="415A42C4"/>
    <w:rsid w:val="415C73F5"/>
    <w:rsid w:val="418229BD"/>
    <w:rsid w:val="418F510F"/>
    <w:rsid w:val="41966CCD"/>
    <w:rsid w:val="41B7041B"/>
    <w:rsid w:val="41D00888"/>
    <w:rsid w:val="41DA5001"/>
    <w:rsid w:val="41F56A30"/>
    <w:rsid w:val="42015E67"/>
    <w:rsid w:val="420A4208"/>
    <w:rsid w:val="423A64AC"/>
    <w:rsid w:val="424A4EF5"/>
    <w:rsid w:val="425D44B6"/>
    <w:rsid w:val="427763DE"/>
    <w:rsid w:val="427B084B"/>
    <w:rsid w:val="42830E8E"/>
    <w:rsid w:val="429C5F2A"/>
    <w:rsid w:val="42AD311B"/>
    <w:rsid w:val="42AE54F3"/>
    <w:rsid w:val="42BA5651"/>
    <w:rsid w:val="4325544B"/>
    <w:rsid w:val="433422D8"/>
    <w:rsid w:val="43374A2F"/>
    <w:rsid w:val="434B385E"/>
    <w:rsid w:val="436842A3"/>
    <w:rsid w:val="439A796D"/>
    <w:rsid w:val="43A153D8"/>
    <w:rsid w:val="43B278E0"/>
    <w:rsid w:val="43BB06A3"/>
    <w:rsid w:val="43DC292E"/>
    <w:rsid w:val="43E44657"/>
    <w:rsid w:val="43FC659C"/>
    <w:rsid w:val="44174F4C"/>
    <w:rsid w:val="44321013"/>
    <w:rsid w:val="44494107"/>
    <w:rsid w:val="448D1547"/>
    <w:rsid w:val="44BB2A0F"/>
    <w:rsid w:val="44BF7869"/>
    <w:rsid w:val="44C345D5"/>
    <w:rsid w:val="44E37E9A"/>
    <w:rsid w:val="44F617D7"/>
    <w:rsid w:val="450D3BB6"/>
    <w:rsid w:val="451A5D30"/>
    <w:rsid w:val="454609AC"/>
    <w:rsid w:val="454B297E"/>
    <w:rsid w:val="455B06FA"/>
    <w:rsid w:val="455B5E85"/>
    <w:rsid w:val="457C4B3D"/>
    <w:rsid w:val="458B596A"/>
    <w:rsid w:val="458B6752"/>
    <w:rsid w:val="45D42402"/>
    <w:rsid w:val="45DD1FD2"/>
    <w:rsid w:val="45EC14C9"/>
    <w:rsid w:val="45F1743F"/>
    <w:rsid w:val="460C4FB6"/>
    <w:rsid w:val="46182092"/>
    <w:rsid w:val="462B6690"/>
    <w:rsid w:val="46494D04"/>
    <w:rsid w:val="467D1ECB"/>
    <w:rsid w:val="4681083B"/>
    <w:rsid w:val="4688631D"/>
    <w:rsid w:val="46DE07B9"/>
    <w:rsid w:val="46E56F64"/>
    <w:rsid w:val="4707210D"/>
    <w:rsid w:val="471C1857"/>
    <w:rsid w:val="473A1E9F"/>
    <w:rsid w:val="474506CC"/>
    <w:rsid w:val="474660A5"/>
    <w:rsid w:val="474B7A39"/>
    <w:rsid w:val="47527E1F"/>
    <w:rsid w:val="47545A54"/>
    <w:rsid w:val="476029D6"/>
    <w:rsid w:val="47740F6E"/>
    <w:rsid w:val="477C1620"/>
    <w:rsid w:val="479D70E7"/>
    <w:rsid w:val="47B41F37"/>
    <w:rsid w:val="47CA2A95"/>
    <w:rsid w:val="47ED033D"/>
    <w:rsid w:val="483B6BAA"/>
    <w:rsid w:val="483B72BC"/>
    <w:rsid w:val="48477A7C"/>
    <w:rsid w:val="48480B59"/>
    <w:rsid w:val="48692281"/>
    <w:rsid w:val="48770637"/>
    <w:rsid w:val="48795961"/>
    <w:rsid w:val="48827070"/>
    <w:rsid w:val="4886005B"/>
    <w:rsid w:val="48862250"/>
    <w:rsid w:val="48871BED"/>
    <w:rsid w:val="488C5114"/>
    <w:rsid w:val="489D73CF"/>
    <w:rsid w:val="48AB2DA3"/>
    <w:rsid w:val="48CF3985"/>
    <w:rsid w:val="4902433E"/>
    <w:rsid w:val="494F2614"/>
    <w:rsid w:val="495B3E4C"/>
    <w:rsid w:val="496362CB"/>
    <w:rsid w:val="4971459F"/>
    <w:rsid w:val="497F3600"/>
    <w:rsid w:val="498750D2"/>
    <w:rsid w:val="498B26CF"/>
    <w:rsid w:val="49901730"/>
    <w:rsid w:val="49905353"/>
    <w:rsid w:val="4993516A"/>
    <w:rsid w:val="49B7023E"/>
    <w:rsid w:val="49BD6BE8"/>
    <w:rsid w:val="49E64A9F"/>
    <w:rsid w:val="49EE450F"/>
    <w:rsid w:val="4A270C18"/>
    <w:rsid w:val="4A323B5A"/>
    <w:rsid w:val="4A6154C2"/>
    <w:rsid w:val="4A821C9E"/>
    <w:rsid w:val="4A8841C7"/>
    <w:rsid w:val="4A9E0499"/>
    <w:rsid w:val="4ABD4212"/>
    <w:rsid w:val="4ABF0853"/>
    <w:rsid w:val="4AE413ED"/>
    <w:rsid w:val="4AFA1813"/>
    <w:rsid w:val="4B080821"/>
    <w:rsid w:val="4B0B003B"/>
    <w:rsid w:val="4B0F649D"/>
    <w:rsid w:val="4B2A1FAC"/>
    <w:rsid w:val="4B302D1C"/>
    <w:rsid w:val="4B3B414F"/>
    <w:rsid w:val="4B615FD2"/>
    <w:rsid w:val="4B6B2D2A"/>
    <w:rsid w:val="4B6B6087"/>
    <w:rsid w:val="4BC131DE"/>
    <w:rsid w:val="4BDE779E"/>
    <w:rsid w:val="4C19338F"/>
    <w:rsid w:val="4C314527"/>
    <w:rsid w:val="4C4A7391"/>
    <w:rsid w:val="4C4E6058"/>
    <w:rsid w:val="4C54170F"/>
    <w:rsid w:val="4C750DEC"/>
    <w:rsid w:val="4C7A0162"/>
    <w:rsid w:val="4CA52007"/>
    <w:rsid w:val="4CAA78FB"/>
    <w:rsid w:val="4CBB51EC"/>
    <w:rsid w:val="4CBC6BAC"/>
    <w:rsid w:val="4CBC6E1F"/>
    <w:rsid w:val="4CD21D87"/>
    <w:rsid w:val="4CE25020"/>
    <w:rsid w:val="4D046758"/>
    <w:rsid w:val="4D1826EB"/>
    <w:rsid w:val="4D273F2B"/>
    <w:rsid w:val="4D4F4A1A"/>
    <w:rsid w:val="4D566196"/>
    <w:rsid w:val="4D9F4FA1"/>
    <w:rsid w:val="4DCE0929"/>
    <w:rsid w:val="4DCF36AF"/>
    <w:rsid w:val="4DE91154"/>
    <w:rsid w:val="4DEF031D"/>
    <w:rsid w:val="4E03710A"/>
    <w:rsid w:val="4E312A2F"/>
    <w:rsid w:val="4E360255"/>
    <w:rsid w:val="4E522B39"/>
    <w:rsid w:val="4E782D52"/>
    <w:rsid w:val="4E8A6ED5"/>
    <w:rsid w:val="4ECE3764"/>
    <w:rsid w:val="4EDB674A"/>
    <w:rsid w:val="4EF6664D"/>
    <w:rsid w:val="4F0101BD"/>
    <w:rsid w:val="4F263390"/>
    <w:rsid w:val="4F296ECE"/>
    <w:rsid w:val="4F5637F4"/>
    <w:rsid w:val="4F5A146B"/>
    <w:rsid w:val="4F683114"/>
    <w:rsid w:val="4F742ABB"/>
    <w:rsid w:val="4F893994"/>
    <w:rsid w:val="4F963E3B"/>
    <w:rsid w:val="4F9F3F18"/>
    <w:rsid w:val="4FCD317F"/>
    <w:rsid w:val="4FE362BF"/>
    <w:rsid w:val="4FF637E1"/>
    <w:rsid w:val="500145B9"/>
    <w:rsid w:val="50024A90"/>
    <w:rsid w:val="500B0C4E"/>
    <w:rsid w:val="501B4A12"/>
    <w:rsid w:val="503740A0"/>
    <w:rsid w:val="504F2CF6"/>
    <w:rsid w:val="50720AEC"/>
    <w:rsid w:val="5075611C"/>
    <w:rsid w:val="507F0E2E"/>
    <w:rsid w:val="50BF2E60"/>
    <w:rsid w:val="50F109F3"/>
    <w:rsid w:val="5112030A"/>
    <w:rsid w:val="512F33C6"/>
    <w:rsid w:val="513C34EA"/>
    <w:rsid w:val="516E1191"/>
    <w:rsid w:val="51736539"/>
    <w:rsid w:val="51743552"/>
    <w:rsid w:val="51965062"/>
    <w:rsid w:val="519E49CA"/>
    <w:rsid w:val="51B10CCD"/>
    <w:rsid w:val="51BD6640"/>
    <w:rsid w:val="51F667E4"/>
    <w:rsid w:val="52024576"/>
    <w:rsid w:val="521F4E78"/>
    <w:rsid w:val="522136F2"/>
    <w:rsid w:val="5228108D"/>
    <w:rsid w:val="522821EB"/>
    <w:rsid w:val="52362647"/>
    <w:rsid w:val="52472C1F"/>
    <w:rsid w:val="52573C4A"/>
    <w:rsid w:val="526D2539"/>
    <w:rsid w:val="52774E9F"/>
    <w:rsid w:val="52784C88"/>
    <w:rsid w:val="52814B1F"/>
    <w:rsid w:val="528B3A60"/>
    <w:rsid w:val="52986D94"/>
    <w:rsid w:val="52AB6F8E"/>
    <w:rsid w:val="52DD7038"/>
    <w:rsid w:val="52E01559"/>
    <w:rsid w:val="52E538F7"/>
    <w:rsid w:val="52F04B46"/>
    <w:rsid w:val="53133666"/>
    <w:rsid w:val="53291D7A"/>
    <w:rsid w:val="53442A7D"/>
    <w:rsid w:val="536E5166"/>
    <w:rsid w:val="5371799E"/>
    <w:rsid w:val="53880852"/>
    <w:rsid w:val="5397777F"/>
    <w:rsid w:val="53A75E31"/>
    <w:rsid w:val="53B32A06"/>
    <w:rsid w:val="53B51D4E"/>
    <w:rsid w:val="53C202C8"/>
    <w:rsid w:val="53DF3CD1"/>
    <w:rsid w:val="53E0363D"/>
    <w:rsid w:val="540B0376"/>
    <w:rsid w:val="54173AB8"/>
    <w:rsid w:val="54182DFA"/>
    <w:rsid w:val="54331BBD"/>
    <w:rsid w:val="544D35CA"/>
    <w:rsid w:val="544E5E2A"/>
    <w:rsid w:val="544F1AA1"/>
    <w:rsid w:val="5451173B"/>
    <w:rsid w:val="545C40E5"/>
    <w:rsid w:val="545D54CE"/>
    <w:rsid w:val="545F03FA"/>
    <w:rsid w:val="54941ED9"/>
    <w:rsid w:val="549D61EE"/>
    <w:rsid w:val="54A65313"/>
    <w:rsid w:val="54D11050"/>
    <w:rsid w:val="54D34CF3"/>
    <w:rsid w:val="550D042E"/>
    <w:rsid w:val="5550671F"/>
    <w:rsid w:val="555A62AA"/>
    <w:rsid w:val="55635459"/>
    <w:rsid w:val="55752858"/>
    <w:rsid w:val="557D5AB6"/>
    <w:rsid w:val="5584264B"/>
    <w:rsid w:val="559D5C2B"/>
    <w:rsid w:val="55A15151"/>
    <w:rsid w:val="55B25AA2"/>
    <w:rsid w:val="55BF0F60"/>
    <w:rsid w:val="55E86946"/>
    <w:rsid w:val="563A1E8B"/>
    <w:rsid w:val="5696364B"/>
    <w:rsid w:val="56C10DE5"/>
    <w:rsid w:val="56D46001"/>
    <w:rsid w:val="56DC339D"/>
    <w:rsid w:val="56DF5BE3"/>
    <w:rsid w:val="57013DED"/>
    <w:rsid w:val="572D5F8F"/>
    <w:rsid w:val="57416144"/>
    <w:rsid w:val="574C7880"/>
    <w:rsid w:val="574F5455"/>
    <w:rsid w:val="575C5F6A"/>
    <w:rsid w:val="57625CEA"/>
    <w:rsid w:val="57A16D17"/>
    <w:rsid w:val="57AF6502"/>
    <w:rsid w:val="57BA1C61"/>
    <w:rsid w:val="57BD4FAC"/>
    <w:rsid w:val="57C33A91"/>
    <w:rsid w:val="57D24757"/>
    <w:rsid w:val="57DD22B1"/>
    <w:rsid w:val="581236D7"/>
    <w:rsid w:val="58181E77"/>
    <w:rsid w:val="581F545F"/>
    <w:rsid w:val="58364975"/>
    <w:rsid w:val="583E2B92"/>
    <w:rsid w:val="58492A60"/>
    <w:rsid w:val="58603903"/>
    <w:rsid w:val="58836541"/>
    <w:rsid w:val="58916974"/>
    <w:rsid w:val="589C6C95"/>
    <w:rsid w:val="59090243"/>
    <w:rsid w:val="590D744D"/>
    <w:rsid w:val="591E6DC4"/>
    <w:rsid w:val="59272390"/>
    <w:rsid w:val="593E2868"/>
    <w:rsid w:val="594E5793"/>
    <w:rsid w:val="596202D5"/>
    <w:rsid w:val="596909FF"/>
    <w:rsid w:val="59784640"/>
    <w:rsid w:val="59B03A4E"/>
    <w:rsid w:val="59C905CC"/>
    <w:rsid w:val="5A0522B1"/>
    <w:rsid w:val="5A4D3C08"/>
    <w:rsid w:val="5A5E4F6E"/>
    <w:rsid w:val="5A8177AF"/>
    <w:rsid w:val="5A826EC4"/>
    <w:rsid w:val="5A8A77A6"/>
    <w:rsid w:val="5A8B49D7"/>
    <w:rsid w:val="5A8C49EA"/>
    <w:rsid w:val="5AA06030"/>
    <w:rsid w:val="5AA452D7"/>
    <w:rsid w:val="5AF156CE"/>
    <w:rsid w:val="5B3D6868"/>
    <w:rsid w:val="5B515993"/>
    <w:rsid w:val="5B541927"/>
    <w:rsid w:val="5B5672BA"/>
    <w:rsid w:val="5B580B5D"/>
    <w:rsid w:val="5B5E0A75"/>
    <w:rsid w:val="5B6B78C1"/>
    <w:rsid w:val="5B943D7B"/>
    <w:rsid w:val="5BA63BA8"/>
    <w:rsid w:val="5BAA55C1"/>
    <w:rsid w:val="5BB634F3"/>
    <w:rsid w:val="5BB9568B"/>
    <w:rsid w:val="5BFE2F30"/>
    <w:rsid w:val="5C030EAA"/>
    <w:rsid w:val="5C1D0DF5"/>
    <w:rsid w:val="5C225635"/>
    <w:rsid w:val="5C2B3230"/>
    <w:rsid w:val="5C422642"/>
    <w:rsid w:val="5C441FC8"/>
    <w:rsid w:val="5C617FF4"/>
    <w:rsid w:val="5C903E2D"/>
    <w:rsid w:val="5CAB69E5"/>
    <w:rsid w:val="5CE30DD8"/>
    <w:rsid w:val="5D053F9A"/>
    <w:rsid w:val="5D163294"/>
    <w:rsid w:val="5D24480B"/>
    <w:rsid w:val="5D2D24C4"/>
    <w:rsid w:val="5D6F6BD9"/>
    <w:rsid w:val="5D7A4D92"/>
    <w:rsid w:val="5D943754"/>
    <w:rsid w:val="5D945599"/>
    <w:rsid w:val="5D9C0369"/>
    <w:rsid w:val="5DBF0D0D"/>
    <w:rsid w:val="5DC06B45"/>
    <w:rsid w:val="5DD97717"/>
    <w:rsid w:val="5E37260A"/>
    <w:rsid w:val="5E725056"/>
    <w:rsid w:val="5E8160AD"/>
    <w:rsid w:val="5E8B7CB0"/>
    <w:rsid w:val="5ECE11CE"/>
    <w:rsid w:val="5ED265F4"/>
    <w:rsid w:val="5ED642C4"/>
    <w:rsid w:val="5EEB2264"/>
    <w:rsid w:val="5F2D46B0"/>
    <w:rsid w:val="5F3D7EF5"/>
    <w:rsid w:val="5F625881"/>
    <w:rsid w:val="5F8640B7"/>
    <w:rsid w:val="5FB07CC1"/>
    <w:rsid w:val="5FB34F71"/>
    <w:rsid w:val="5FC226AB"/>
    <w:rsid w:val="5FCA671F"/>
    <w:rsid w:val="5FE47602"/>
    <w:rsid w:val="60137472"/>
    <w:rsid w:val="6016132C"/>
    <w:rsid w:val="601740D9"/>
    <w:rsid w:val="60651EA1"/>
    <w:rsid w:val="606D77A1"/>
    <w:rsid w:val="60776210"/>
    <w:rsid w:val="607E6C84"/>
    <w:rsid w:val="60866598"/>
    <w:rsid w:val="608D1E85"/>
    <w:rsid w:val="612854C3"/>
    <w:rsid w:val="61302CA9"/>
    <w:rsid w:val="61510250"/>
    <w:rsid w:val="617E5E03"/>
    <w:rsid w:val="61861E49"/>
    <w:rsid w:val="618632DB"/>
    <w:rsid w:val="61970A99"/>
    <w:rsid w:val="62541C45"/>
    <w:rsid w:val="6262719D"/>
    <w:rsid w:val="62651B6B"/>
    <w:rsid w:val="6293025F"/>
    <w:rsid w:val="62941CF8"/>
    <w:rsid w:val="62AB405E"/>
    <w:rsid w:val="62AC44A8"/>
    <w:rsid w:val="62BB1171"/>
    <w:rsid w:val="62EA6516"/>
    <w:rsid w:val="6302266B"/>
    <w:rsid w:val="63400AA2"/>
    <w:rsid w:val="6397211C"/>
    <w:rsid w:val="639F28DB"/>
    <w:rsid w:val="63D55471"/>
    <w:rsid w:val="63D6727E"/>
    <w:rsid w:val="63E40C50"/>
    <w:rsid w:val="63F47EBC"/>
    <w:rsid w:val="63FA6371"/>
    <w:rsid w:val="640C76E4"/>
    <w:rsid w:val="64176671"/>
    <w:rsid w:val="64185DAB"/>
    <w:rsid w:val="641C5E08"/>
    <w:rsid w:val="645D7E3B"/>
    <w:rsid w:val="64634F47"/>
    <w:rsid w:val="6475350C"/>
    <w:rsid w:val="647A6995"/>
    <w:rsid w:val="64893ED1"/>
    <w:rsid w:val="650D2B4E"/>
    <w:rsid w:val="651A37A5"/>
    <w:rsid w:val="654702E7"/>
    <w:rsid w:val="65675892"/>
    <w:rsid w:val="65A71198"/>
    <w:rsid w:val="65AA2231"/>
    <w:rsid w:val="65B51D1B"/>
    <w:rsid w:val="65C85F32"/>
    <w:rsid w:val="65E734F8"/>
    <w:rsid w:val="65EB0E1E"/>
    <w:rsid w:val="65F065BA"/>
    <w:rsid w:val="65F15198"/>
    <w:rsid w:val="65F15BD2"/>
    <w:rsid w:val="66376FAF"/>
    <w:rsid w:val="663F58DC"/>
    <w:rsid w:val="66406F48"/>
    <w:rsid w:val="66426828"/>
    <w:rsid w:val="66647EB2"/>
    <w:rsid w:val="668444EC"/>
    <w:rsid w:val="669C002B"/>
    <w:rsid w:val="66BF2C49"/>
    <w:rsid w:val="66C012E2"/>
    <w:rsid w:val="66C53C63"/>
    <w:rsid w:val="66D65F78"/>
    <w:rsid w:val="66F15D26"/>
    <w:rsid w:val="671D78D9"/>
    <w:rsid w:val="673401EE"/>
    <w:rsid w:val="6759489D"/>
    <w:rsid w:val="679F3F42"/>
    <w:rsid w:val="67B33EE3"/>
    <w:rsid w:val="67D24619"/>
    <w:rsid w:val="67F66F75"/>
    <w:rsid w:val="680A610C"/>
    <w:rsid w:val="682B7556"/>
    <w:rsid w:val="68415093"/>
    <w:rsid w:val="6841671F"/>
    <w:rsid w:val="68457EF1"/>
    <w:rsid w:val="68600DF4"/>
    <w:rsid w:val="687B2F5F"/>
    <w:rsid w:val="68C6232A"/>
    <w:rsid w:val="68C8732E"/>
    <w:rsid w:val="68CE5B76"/>
    <w:rsid w:val="690255F6"/>
    <w:rsid w:val="69230F40"/>
    <w:rsid w:val="692E3DA1"/>
    <w:rsid w:val="6941616D"/>
    <w:rsid w:val="69445EC0"/>
    <w:rsid w:val="6955171D"/>
    <w:rsid w:val="69B850CB"/>
    <w:rsid w:val="69BC0F48"/>
    <w:rsid w:val="69C17A38"/>
    <w:rsid w:val="6A0B4374"/>
    <w:rsid w:val="6A0C0067"/>
    <w:rsid w:val="6A182B01"/>
    <w:rsid w:val="6A1D0FDD"/>
    <w:rsid w:val="6A2B6A9A"/>
    <w:rsid w:val="6A3B6769"/>
    <w:rsid w:val="6A5F1F42"/>
    <w:rsid w:val="6A657832"/>
    <w:rsid w:val="6A6F38CC"/>
    <w:rsid w:val="6A883ECD"/>
    <w:rsid w:val="6A8D62CA"/>
    <w:rsid w:val="6ABF44C0"/>
    <w:rsid w:val="6AC14E27"/>
    <w:rsid w:val="6AC9398B"/>
    <w:rsid w:val="6AD048DD"/>
    <w:rsid w:val="6AD8459F"/>
    <w:rsid w:val="6AE7012F"/>
    <w:rsid w:val="6AEA76EE"/>
    <w:rsid w:val="6AFF42B3"/>
    <w:rsid w:val="6B073024"/>
    <w:rsid w:val="6B291F5D"/>
    <w:rsid w:val="6B497991"/>
    <w:rsid w:val="6B5543E4"/>
    <w:rsid w:val="6B584CAB"/>
    <w:rsid w:val="6B79558B"/>
    <w:rsid w:val="6B7B4E64"/>
    <w:rsid w:val="6B842172"/>
    <w:rsid w:val="6B864F9B"/>
    <w:rsid w:val="6B9B0642"/>
    <w:rsid w:val="6BE30F8D"/>
    <w:rsid w:val="6C01499B"/>
    <w:rsid w:val="6C1C6B0F"/>
    <w:rsid w:val="6C3F4F78"/>
    <w:rsid w:val="6C594416"/>
    <w:rsid w:val="6C5A6F2C"/>
    <w:rsid w:val="6C763643"/>
    <w:rsid w:val="6C97735D"/>
    <w:rsid w:val="6CA8029C"/>
    <w:rsid w:val="6CBF7ADB"/>
    <w:rsid w:val="6CC26D81"/>
    <w:rsid w:val="6CC63B66"/>
    <w:rsid w:val="6CDD1132"/>
    <w:rsid w:val="6CEB1B7B"/>
    <w:rsid w:val="6CEB5780"/>
    <w:rsid w:val="6D2735D8"/>
    <w:rsid w:val="6D5C4084"/>
    <w:rsid w:val="6D8240A0"/>
    <w:rsid w:val="6D937554"/>
    <w:rsid w:val="6D9E1FB9"/>
    <w:rsid w:val="6DBC0638"/>
    <w:rsid w:val="6DDD4C3C"/>
    <w:rsid w:val="6E210541"/>
    <w:rsid w:val="6E2A5928"/>
    <w:rsid w:val="6E2D284E"/>
    <w:rsid w:val="6E3245A5"/>
    <w:rsid w:val="6E3872DC"/>
    <w:rsid w:val="6E4A3A9E"/>
    <w:rsid w:val="6E5F544A"/>
    <w:rsid w:val="6E6A236B"/>
    <w:rsid w:val="6EC21EB4"/>
    <w:rsid w:val="6EC74F0C"/>
    <w:rsid w:val="6ECE1D74"/>
    <w:rsid w:val="6EFD6DC0"/>
    <w:rsid w:val="6EFF3361"/>
    <w:rsid w:val="6F0B2F2E"/>
    <w:rsid w:val="6F0C4F98"/>
    <w:rsid w:val="6F2E3B1A"/>
    <w:rsid w:val="6F3043DE"/>
    <w:rsid w:val="6F415E96"/>
    <w:rsid w:val="6F655001"/>
    <w:rsid w:val="6F695C52"/>
    <w:rsid w:val="6FB40368"/>
    <w:rsid w:val="6FB5333A"/>
    <w:rsid w:val="6FB86495"/>
    <w:rsid w:val="6FBE7939"/>
    <w:rsid w:val="6FC45A80"/>
    <w:rsid w:val="6FEA2E52"/>
    <w:rsid w:val="700375F2"/>
    <w:rsid w:val="70162DED"/>
    <w:rsid w:val="70373C7D"/>
    <w:rsid w:val="70405EF1"/>
    <w:rsid w:val="7044473B"/>
    <w:rsid w:val="704C59CB"/>
    <w:rsid w:val="70720FED"/>
    <w:rsid w:val="70AA49B7"/>
    <w:rsid w:val="70DA3E26"/>
    <w:rsid w:val="70DB15AF"/>
    <w:rsid w:val="70E0644C"/>
    <w:rsid w:val="70E1071F"/>
    <w:rsid w:val="70EE441D"/>
    <w:rsid w:val="71114CC8"/>
    <w:rsid w:val="71461E67"/>
    <w:rsid w:val="716560E9"/>
    <w:rsid w:val="716A109A"/>
    <w:rsid w:val="716E59C9"/>
    <w:rsid w:val="718A37E6"/>
    <w:rsid w:val="71941B77"/>
    <w:rsid w:val="71CD40AF"/>
    <w:rsid w:val="720C04FA"/>
    <w:rsid w:val="721D6E9A"/>
    <w:rsid w:val="723F402A"/>
    <w:rsid w:val="724F6429"/>
    <w:rsid w:val="7255341A"/>
    <w:rsid w:val="72807E2E"/>
    <w:rsid w:val="72832AAE"/>
    <w:rsid w:val="728B1145"/>
    <w:rsid w:val="728C5CFE"/>
    <w:rsid w:val="729C7DE9"/>
    <w:rsid w:val="72C86838"/>
    <w:rsid w:val="732E6E48"/>
    <w:rsid w:val="732F05D9"/>
    <w:rsid w:val="73382512"/>
    <w:rsid w:val="734B3AD1"/>
    <w:rsid w:val="736A72BB"/>
    <w:rsid w:val="737040AA"/>
    <w:rsid w:val="73794401"/>
    <w:rsid w:val="737E360A"/>
    <w:rsid w:val="739630AA"/>
    <w:rsid w:val="73B64C8A"/>
    <w:rsid w:val="73CB2D1E"/>
    <w:rsid w:val="73E844B9"/>
    <w:rsid w:val="73FA66CA"/>
    <w:rsid w:val="740A7625"/>
    <w:rsid w:val="74231C56"/>
    <w:rsid w:val="74431E3D"/>
    <w:rsid w:val="74591CEB"/>
    <w:rsid w:val="746E4661"/>
    <w:rsid w:val="747007E1"/>
    <w:rsid w:val="747150E4"/>
    <w:rsid w:val="747307DD"/>
    <w:rsid w:val="74796D4C"/>
    <w:rsid w:val="748342CC"/>
    <w:rsid w:val="74911F8D"/>
    <w:rsid w:val="7496363E"/>
    <w:rsid w:val="74BB03CF"/>
    <w:rsid w:val="74DB383C"/>
    <w:rsid w:val="74E04608"/>
    <w:rsid w:val="75284CB6"/>
    <w:rsid w:val="75302D20"/>
    <w:rsid w:val="7545383E"/>
    <w:rsid w:val="75602E84"/>
    <w:rsid w:val="75835020"/>
    <w:rsid w:val="75835660"/>
    <w:rsid w:val="758B5CA6"/>
    <w:rsid w:val="75A67FC0"/>
    <w:rsid w:val="75AD3CCC"/>
    <w:rsid w:val="75AE7CB8"/>
    <w:rsid w:val="75B215F6"/>
    <w:rsid w:val="75D16C94"/>
    <w:rsid w:val="75FB29CC"/>
    <w:rsid w:val="760D5A8E"/>
    <w:rsid w:val="761544E4"/>
    <w:rsid w:val="762709F9"/>
    <w:rsid w:val="76500588"/>
    <w:rsid w:val="765159F5"/>
    <w:rsid w:val="766D245C"/>
    <w:rsid w:val="76A20ED2"/>
    <w:rsid w:val="76A44E86"/>
    <w:rsid w:val="76DB2F58"/>
    <w:rsid w:val="76F47B53"/>
    <w:rsid w:val="76FD415E"/>
    <w:rsid w:val="770407F6"/>
    <w:rsid w:val="771257F7"/>
    <w:rsid w:val="77147B5E"/>
    <w:rsid w:val="771F579D"/>
    <w:rsid w:val="772D2699"/>
    <w:rsid w:val="7735218C"/>
    <w:rsid w:val="775D35A3"/>
    <w:rsid w:val="775D36AB"/>
    <w:rsid w:val="778C3C43"/>
    <w:rsid w:val="778E18F7"/>
    <w:rsid w:val="779114CC"/>
    <w:rsid w:val="77D016B7"/>
    <w:rsid w:val="77F72CFA"/>
    <w:rsid w:val="77F84484"/>
    <w:rsid w:val="781751E0"/>
    <w:rsid w:val="78231FA5"/>
    <w:rsid w:val="78284849"/>
    <w:rsid w:val="783B7465"/>
    <w:rsid w:val="78426045"/>
    <w:rsid w:val="78485868"/>
    <w:rsid w:val="784A49AB"/>
    <w:rsid w:val="7889069B"/>
    <w:rsid w:val="78B00864"/>
    <w:rsid w:val="78B53083"/>
    <w:rsid w:val="79090F39"/>
    <w:rsid w:val="79095519"/>
    <w:rsid w:val="791B36E8"/>
    <w:rsid w:val="793E23C1"/>
    <w:rsid w:val="79415D01"/>
    <w:rsid w:val="79473FEC"/>
    <w:rsid w:val="794A68D7"/>
    <w:rsid w:val="79803C9A"/>
    <w:rsid w:val="798A6796"/>
    <w:rsid w:val="798C418E"/>
    <w:rsid w:val="79906644"/>
    <w:rsid w:val="79991E63"/>
    <w:rsid w:val="79AD16E3"/>
    <w:rsid w:val="79B268C4"/>
    <w:rsid w:val="79D36A8E"/>
    <w:rsid w:val="79D91AAA"/>
    <w:rsid w:val="79F452EA"/>
    <w:rsid w:val="7A021368"/>
    <w:rsid w:val="7A0F7752"/>
    <w:rsid w:val="7A343E91"/>
    <w:rsid w:val="7A5A3400"/>
    <w:rsid w:val="7A5B2E79"/>
    <w:rsid w:val="7A661389"/>
    <w:rsid w:val="7A6A3D84"/>
    <w:rsid w:val="7A866EAF"/>
    <w:rsid w:val="7AAA7462"/>
    <w:rsid w:val="7AAC7ACA"/>
    <w:rsid w:val="7AAF413E"/>
    <w:rsid w:val="7AC62A62"/>
    <w:rsid w:val="7AD21C18"/>
    <w:rsid w:val="7ADF1C5B"/>
    <w:rsid w:val="7AE77F27"/>
    <w:rsid w:val="7AF86B0A"/>
    <w:rsid w:val="7AFB2E4A"/>
    <w:rsid w:val="7B0502D1"/>
    <w:rsid w:val="7B061674"/>
    <w:rsid w:val="7B361D37"/>
    <w:rsid w:val="7B4E0F0E"/>
    <w:rsid w:val="7B52548F"/>
    <w:rsid w:val="7B537A85"/>
    <w:rsid w:val="7B635C9C"/>
    <w:rsid w:val="7B655F9C"/>
    <w:rsid w:val="7BBC7C6C"/>
    <w:rsid w:val="7BBF0933"/>
    <w:rsid w:val="7BD46E1F"/>
    <w:rsid w:val="7BD6387C"/>
    <w:rsid w:val="7C015202"/>
    <w:rsid w:val="7C056C1D"/>
    <w:rsid w:val="7C06112B"/>
    <w:rsid w:val="7C23023B"/>
    <w:rsid w:val="7C5A3E57"/>
    <w:rsid w:val="7C6D47A4"/>
    <w:rsid w:val="7C994214"/>
    <w:rsid w:val="7CAF538C"/>
    <w:rsid w:val="7CCD7F85"/>
    <w:rsid w:val="7D183528"/>
    <w:rsid w:val="7D192045"/>
    <w:rsid w:val="7D19424B"/>
    <w:rsid w:val="7D1B7247"/>
    <w:rsid w:val="7D290554"/>
    <w:rsid w:val="7D3E0226"/>
    <w:rsid w:val="7D696879"/>
    <w:rsid w:val="7D965A72"/>
    <w:rsid w:val="7DBC0027"/>
    <w:rsid w:val="7DC31DFC"/>
    <w:rsid w:val="7DE97894"/>
    <w:rsid w:val="7DEA6EF4"/>
    <w:rsid w:val="7DFF6EED"/>
    <w:rsid w:val="7E133ED1"/>
    <w:rsid w:val="7E170E70"/>
    <w:rsid w:val="7E231401"/>
    <w:rsid w:val="7E3834ED"/>
    <w:rsid w:val="7E4125D7"/>
    <w:rsid w:val="7E4B389A"/>
    <w:rsid w:val="7E6B164E"/>
    <w:rsid w:val="7E7C05F5"/>
    <w:rsid w:val="7E835371"/>
    <w:rsid w:val="7E8A2BCF"/>
    <w:rsid w:val="7EA25D74"/>
    <w:rsid w:val="7EAE7AED"/>
    <w:rsid w:val="7EBF4E01"/>
    <w:rsid w:val="7EDC4579"/>
    <w:rsid w:val="7EFA6F80"/>
    <w:rsid w:val="7F10556A"/>
    <w:rsid w:val="7F1D4C84"/>
    <w:rsid w:val="7F4928AF"/>
    <w:rsid w:val="7F49565C"/>
    <w:rsid w:val="7F4D5A0E"/>
    <w:rsid w:val="7F890F6D"/>
    <w:rsid w:val="7F916DC9"/>
    <w:rsid w:val="7F9E0DA9"/>
    <w:rsid w:val="7FB6358A"/>
    <w:rsid w:val="7FEB59F6"/>
    <w:rsid w:val="7FF9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潮州市湘桥区机关及下属单位</Company>
  <Pages>1</Pages>
  <Words>0</Words>
  <Characters>0</Characters>
  <Lines>0</Lines>
  <Paragraphs>0</Paragraphs>
  <TotalTime>9</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2025-02-27T02:54:00Z</dcterms:created>
  <dc:creator>雷狄雄</dc:creator>
  <cp:lastModifiedBy>雷狄雄</cp:lastModifiedBy>
  <dcterms:modified xsi:type="dcterms:W3CDTF">2025-02-27T03:04:09Z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